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1A6E83" w:rsidRDefault="00677B48" w:rsidP="001A6E83">
                  <w:pPr>
                    <w:widowControl w:val="0"/>
                    <w:rPr>
                      <w:rFonts w:eastAsia="Calibri"/>
                      <w:sz w:val="28"/>
                      <w:szCs w:val="28"/>
                    </w:rPr>
                  </w:pPr>
                  <w:r w:rsidRPr="00677B48">
                    <w:rPr>
                      <w:rFonts w:eastAsia="Calibri"/>
                      <w:sz w:val="28"/>
                      <w:szCs w:val="28"/>
                    </w:rPr>
                    <w:t>УТВЕРЖДАЮ</w:t>
                  </w:r>
                </w:p>
                <w:p w:rsidR="001A6E83" w:rsidRDefault="001A6E83" w:rsidP="001A6E83">
                  <w:pPr>
                    <w:widowControl w:val="0"/>
                    <w:rPr>
                      <w:rFonts w:eastAsia="Calibri"/>
                      <w:sz w:val="28"/>
                      <w:szCs w:val="28"/>
                    </w:rPr>
                  </w:pPr>
                </w:p>
                <w:p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rsidR="00882021" w:rsidRPr="0082047D" w:rsidRDefault="00882021" w:rsidP="00882021">
                  <w:pPr>
                    <w:jc w:val="center"/>
                    <w:rPr>
                      <w:sz w:val="28"/>
                      <w:szCs w:val="28"/>
                      <w:highlight w:val="yellow"/>
                    </w:rPr>
                  </w:pPr>
                </w:p>
                <w:p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rsidR="003E351D" w:rsidRPr="00677B48" w:rsidRDefault="003E351D" w:rsidP="00145E12">
                  <w:pPr>
                    <w:widowControl w:val="0"/>
                    <w:rPr>
                      <w:rFonts w:eastAsia="Calibri"/>
                      <w:sz w:val="28"/>
                      <w:szCs w:val="28"/>
                      <w:highlight w:val="yellow"/>
                    </w:rPr>
                  </w:pPr>
                </w:p>
                <w:p w:rsidR="00677B48" w:rsidRPr="00677B48" w:rsidRDefault="000C5451" w:rsidP="00552727">
                  <w:pPr>
                    <w:widowControl w:val="0"/>
                    <w:jc w:val="right"/>
                    <w:rPr>
                      <w:sz w:val="28"/>
                      <w:szCs w:val="28"/>
                      <w:highlight w:val="yellow"/>
                    </w:rPr>
                  </w:pPr>
                  <w:r>
                    <w:rPr>
                      <w:rFonts w:eastAsia="Calibri"/>
                      <w:sz w:val="28"/>
                      <w:szCs w:val="28"/>
                    </w:rPr>
                    <w:t>«_28_» ____апреля____</w:t>
                  </w:r>
                  <w:bookmarkStart w:id="0" w:name="_GoBack"/>
                  <w:bookmarkEnd w:id="0"/>
                  <w:r w:rsidR="00677B48" w:rsidRPr="00DE7A51">
                    <w:rPr>
                      <w:rFonts w:eastAsia="Calibri"/>
                      <w:sz w:val="28"/>
                      <w:szCs w:val="28"/>
                    </w:rPr>
                    <w:t>202</w:t>
                  </w:r>
                  <w:r w:rsidR="006F1F40">
                    <w:rPr>
                      <w:rFonts w:eastAsia="Calibri"/>
                      <w:sz w:val="28"/>
                      <w:szCs w:val="28"/>
                    </w:rPr>
                    <w:t>3</w:t>
                  </w:r>
                  <w:r w:rsidR="00677B48" w:rsidRPr="00DE7A51">
                    <w:rPr>
                      <w:rFonts w:eastAsia="Calibri"/>
                      <w:sz w:val="28"/>
                      <w:szCs w:val="28"/>
                    </w:rPr>
                    <w:t xml:space="preserve"> г.</w:t>
                  </w:r>
                </w:p>
              </w:tc>
            </w:tr>
          </w:tbl>
          <w:p w:rsidR="00677B48" w:rsidRPr="00677B48" w:rsidRDefault="00677B48" w:rsidP="00677B48">
            <w:pPr>
              <w:rPr>
                <w:highlight w:val="yellow"/>
              </w:rPr>
            </w:pPr>
          </w:p>
        </w:tc>
      </w:tr>
    </w:tbl>
    <w:p w:rsidR="00D77895" w:rsidRDefault="00D77895" w:rsidP="00D77895">
      <w:pPr>
        <w:spacing w:line="280" w:lineRule="atLeast"/>
        <w:ind w:right="-198"/>
        <w:rPr>
          <w:sz w:val="28"/>
          <w:szCs w:val="28"/>
        </w:rPr>
      </w:pPr>
    </w:p>
    <w:p w:rsidR="001813D0" w:rsidRPr="0036119F" w:rsidRDefault="001813D0"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AB3AAF" w:rsidP="00AB3AAF">
      <w:pPr>
        <w:tabs>
          <w:tab w:val="left" w:pos="5816"/>
        </w:tabs>
        <w:spacing w:line="360" w:lineRule="auto"/>
        <w:rPr>
          <w:sz w:val="28"/>
          <w:szCs w:val="28"/>
        </w:rPr>
      </w:pPr>
      <w:r>
        <w:rPr>
          <w:sz w:val="28"/>
          <w:szCs w:val="28"/>
        </w:rPr>
        <w:tab/>
      </w:r>
    </w:p>
    <w:p w:rsidR="00D77895" w:rsidRPr="008A1920" w:rsidRDefault="00537085" w:rsidP="00537085">
      <w:pPr>
        <w:jc w:val="center"/>
        <w:rPr>
          <w:b/>
          <w:color w:val="212121"/>
          <w:sz w:val="36"/>
          <w:szCs w:val="36"/>
        </w:rPr>
      </w:pPr>
      <w:r>
        <w:rPr>
          <w:b/>
          <w:color w:val="212121"/>
          <w:sz w:val="36"/>
          <w:szCs w:val="36"/>
        </w:rPr>
        <w:t>Международно-правовое рег</w:t>
      </w:r>
      <w:r w:rsidR="00323B8B">
        <w:rPr>
          <w:b/>
          <w:color w:val="212121"/>
          <w:sz w:val="36"/>
          <w:szCs w:val="36"/>
        </w:rPr>
        <w:t>улирование оборота финансовых с</w:t>
      </w:r>
      <w:r>
        <w:rPr>
          <w:b/>
          <w:color w:val="212121"/>
          <w:sz w:val="36"/>
          <w:szCs w:val="36"/>
        </w:rPr>
        <w:t>р</w:t>
      </w:r>
      <w:r w:rsidR="00323B8B">
        <w:rPr>
          <w:b/>
          <w:color w:val="212121"/>
          <w:sz w:val="36"/>
          <w:szCs w:val="36"/>
        </w:rPr>
        <w:t>е</w:t>
      </w:r>
      <w:r>
        <w:rPr>
          <w:b/>
          <w:color w:val="212121"/>
          <w:sz w:val="36"/>
          <w:szCs w:val="36"/>
        </w:rPr>
        <w:t>дств, валюты и ценных бумаг</w:t>
      </w:r>
      <w:r w:rsidR="004C2592" w:rsidRPr="00AB3AAF">
        <w:rPr>
          <w:b/>
          <w:color w:val="212121"/>
          <w:sz w:val="36"/>
          <w:szCs w:val="36"/>
        </w:rPr>
        <w:t xml:space="preserve"> </w:t>
      </w:r>
    </w:p>
    <w:p w:rsidR="00882021" w:rsidRDefault="00882021" w:rsidP="00D77895">
      <w:pPr>
        <w:spacing w:line="360" w:lineRule="auto"/>
        <w:jc w:val="center"/>
        <w:rPr>
          <w:rFonts w:eastAsia="Calibri"/>
          <w:b/>
          <w:sz w:val="28"/>
          <w:szCs w:val="28"/>
        </w:rPr>
      </w:pPr>
    </w:p>
    <w:p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Default="00796724" w:rsidP="00D77895">
      <w:pPr>
        <w:suppressAutoHyphens/>
        <w:jc w:val="center"/>
        <w:rPr>
          <w:sz w:val="28"/>
          <w:szCs w:val="28"/>
        </w:rPr>
      </w:pPr>
      <w:r w:rsidRPr="00796724">
        <w:rPr>
          <w:sz w:val="28"/>
          <w:szCs w:val="28"/>
        </w:rPr>
        <w:t>для студен</w:t>
      </w:r>
      <w:r w:rsidR="00A63F36">
        <w:rPr>
          <w:sz w:val="28"/>
          <w:szCs w:val="28"/>
        </w:rPr>
        <w:t>тов, обучающихся по направлению</w:t>
      </w:r>
      <w:r w:rsidRPr="00796724">
        <w:rPr>
          <w:sz w:val="28"/>
          <w:szCs w:val="28"/>
        </w:rPr>
        <w:t xml:space="preserve"> </w:t>
      </w:r>
      <w:r w:rsidR="00006A77">
        <w:rPr>
          <w:sz w:val="28"/>
          <w:szCs w:val="28"/>
        </w:rPr>
        <w:t xml:space="preserve">подготовки </w:t>
      </w:r>
    </w:p>
    <w:p w:rsidR="00C1203A" w:rsidRDefault="00DD7687" w:rsidP="00D77895">
      <w:pPr>
        <w:suppressAutoHyphens/>
        <w:jc w:val="center"/>
        <w:rPr>
          <w:sz w:val="28"/>
          <w:szCs w:val="28"/>
        </w:rPr>
      </w:pPr>
      <w:r>
        <w:rPr>
          <w:sz w:val="28"/>
          <w:szCs w:val="28"/>
        </w:rPr>
        <w:t>40.03.01</w:t>
      </w:r>
      <w:r w:rsidR="00C1203A">
        <w:rPr>
          <w:sz w:val="28"/>
          <w:szCs w:val="28"/>
        </w:rPr>
        <w:t xml:space="preserve"> Юриспруденция</w:t>
      </w:r>
      <w:r w:rsidR="0019479F">
        <w:rPr>
          <w:sz w:val="28"/>
          <w:szCs w:val="28"/>
        </w:rPr>
        <w:t xml:space="preserve">, ОП «Юриспруденция» </w:t>
      </w:r>
      <w:r>
        <w:rPr>
          <w:sz w:val="28"/>
          <w:szCs w:val="28"/>
        </w:rPr>
        <w:t xml:space="preserve"> </w:t>
      </w:r>
    </w:p>
    <w:p w:rsidR="00537085" w:rsidRDefault="00EF6C49" w:rsidP="00A63F36">
      <w:pPr>
        <w:suppressAutoHyphens/>
        <w:jc w:val="center"/>
        <w:rPr>
          <w:sz w:val="28"/>
          <w:szCs w:val="28"/>
        </w:rPr>
      </w:pPr>
      <w:r>
        <w:rPr>
          <w:sz w:val="28"/>
          <w:szCs w:val="28"/>
        </w:rPr>
        <w:t>профиль «Международное э</w:t>
      </w:r>
      <w:r w:rsidR="00A76E2B">
        <w:rPr>
          <w:sz w:val="28"/>
          <w:szCs w:val="28"/>
        </w:rPr>
        <w:t>кономическое право</w:t>
      </w:r>
      <w:r w:rsidR="004323EF">
        <w:rPr>
          <w:sz w:val="28"/>
          <w:szCs w:val="28"/>
        </w:rPr>
        <w:t xml:space="preserve"> (с частичной реализацией на английском языке)</w:t>
      </w:r>
      <w:r w:rsidR="00A76E2B">
        <w:rPr>
          <w:sz w:val="28"/>
          <w:szCs w:val="28"/>
        </w:rPr>
        <w:t>»</w:t>
      </w: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D32E11">
        <w:rPr>
          <w:i/>
          <w:color w:val="000000"/>
          <w:sz w:val="28"/>
          <w:szCs w:val="28"/>
        </w:rPr>
        <w:t xml:space="preserve"> 28</w:t>
      </w:r>
      <w:r w:rsidR="000F19B8" w:rsidRPr="001A6E83">
        <w:rPr>
          <w:i/>
          <w:color w:val="000000"/>
          <w:sz w:val="28"/>
          <w:szCs w:val="28"/>
        </w:rPr>
        <w:t xml:space="preserve"> </w:t>
      </w:r>
      <w:r w:rsidR="00882021" w:rsidRPr="001A6E83">
        <w:rPr>
          <w:i/>
          <w:color w:val="000000"/>
          <w:sz w:val="28"/>
          <w:szCs w:val="28"/>
        </w:rPr>
        <w:t xml:space="preserve">от </w:t>
      </w:r>
      <w:r w:rsidR="00D32E11">
        <w:rPr>
          <w:i/>
          <w:color w:val="000000"/>
          <w:sz w:val="28"/>
          <w:szCs w:val="28"/>
        </w:rPr>
        <w:t>18 апреля</w:t>
      </w:r>
      <w:r w:rsidRPr="001A6E83">
        <w:rPr>
          <w:i/>
          <w:color w:val="000000"/>
          <w:sz w:val="28"/>
          <w:szCs w:val="28"/>
        </w:rPr>
        <w:t xml:space="preserve"> 20</w:t>
      </w:r>
      <w:r w:rsidR="004C2592" w:rsidRPr="001A6E83">
        <w:rPr>
          <w:i/>
          <w:color w:val="000000"/>
          <w:sz w:val="28"/>
          <w:szCs w:val="28"/>
        </w:rPr>
        <w:t>2</w:t>
      </w:r>
      <w:r w:rsidR="006F1F40">
        <w:rPr>
          <w:i/>
          <w:color w:val="000000"/>
          <w:sz w:val="28"/>
          <w:szCs w:val="28"/>
        </w:rPr>
        <w:t xml:space="preserve">3 </w:t>
      </w:r>
      <w:r w:rsidRPr="001A6E83">
        <w:rPr>
          <w:i/>
          <w:color w:val="000000"/>
          <w:sz w:val="28"/>
          <w:szCs w:val="28"/>
        </w:rPr>
        <w:t>г.)</w:t>
      </w:r>
    </w:p>
    <w:p w:rsidR="00646B1F" w:rsidRPr="00D843A0" w:rsidRDefault="00646B1F" w:rsidP="00646B1F">
      <w:pPr>
        <w:jc w:val="center"/>
        <w:rPr>
          <w:color w:val="000000"/>
          <w:sz w:val="28"/>
          <w:szCs w:val="28"/>
        </w:rPr>
      </w:pPr>
    </w:p>
    <w:p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департамента </w:t>
      </w:r>
      <w:r w:rsidR="00ED6A2F">
        <w:rPr>
          <w:i/>
          <w:iCs/>
          <w:sz w:val="28"/>
          <w:szCs w:val="28"/>
        </w:rPr>
        <w:t>международного и публичного права</w:t>
      </w:r>
    </w:p>
    <w:p w:rsidR="00646B1F" w:rsidRPr="00296195" w:rsidRDefault="00646B1F" w:rsidP="00646B1F">
      <w:pPr>
        <w:jc w:val="center"/>
        <w:rPr>
          <w:i/>
          <w:sz w:val="28"/>
          <w:szCs w:val="28"/>
        </w:rPr>
      </w:pPr>
      <w:r w:rsidRPr="00296195">
        <w:rPr>
          <w:i/>
          <w:sz w:val="28"/>
          <w:szCs w:val="28"/>
        </w:rPr>
        <w:t xml:space="preserve"> </w:t>
      </w:r>
      <w:r w:rsidRPr="001A6E83">
        <w:rPr>
          <w:i/>
          <w:sz w:val="28"/>
          <w:szCs w:val="28"/>
        </w:rPr>
        <w:t xml:space="preserve">(протокол № </w:t>
      </w:r>
      <w:r w:rsidR="00D32E11">
        <w:rPr>
          <w:i/>
          <w:sz w:val="28"/>
          <w:szCs w:val="28"/>
        </w:rPr>
        <w:t>7</w:t>
      </w:r>
      <w:r w:rsidRPr="001A6E83">
        <w:rPr>
          <w:i/>
          <w:sz w:val="28"/>
          <w:szCs w:val="28"/>
        </w:rPr>
        <w:t xml:space="preserve"> </w:t>
      </w:r>
      <w:r w:rsidR="00882021" w:rsidRPr="001A6E83">
        <w:rPr>
          <w:i/>
          <w:color w:val="000000"/>
          <w:sz w:val="28"/>
          <w:szCs w:val="28"/>
        </w:rPr>
        <w:t xml:space="preserve">от </w:t>
      </w:r>
      <w:r w:rsidR="00D32E11">
        <w:rPr>
          <w:i/>
          <w:color w:val="000000"/>
          <w:sz w:val="28"/>
          <w:szCs w:val="28"/>
        </w:rPr>
        <w:t xml:space="preserve">22 марта </w:t>
      </w:r>
      <w:r w:rsidR="004C2592" w:rsidRPr="001A6E83">
        <w:rPr>
          <w:i/>
          <w:color w:val="000000"/>
          <w:sz w:val="28"/>
          <w:szCs w:val="28"/>
        </w:rPr>
        <w:t>202</w:t>
      </w:r>
      <w:r w:rsidR="006F1F40">
        <w:rPr>
          <w:i/>
          <w:color w:val="000000"/>
          <w:sz w:val="28"/>
          <w:szCs w:val="28"/>
        </w:rPr>
        <w:t>3</w:t>
      </w:r>
      <w:r w:rsidR="00ED6A2F" w:rsidRPr="001A6E83">
        <w:rPr>
          <w:i/>
          <w:color w:val="000000"/>
          <w:sz w:val="28"/>
          <w:szCs w:val="28"/>
        </w:rPr>
        <w:t xml:space="preserve"> г.)</w:t>
      </w:r>
    </w:p>
    <w:p w:rsidR="004323EF" w:rsidRPr="005C1358" w:rsidRDefault="004323EF" w:rsidP="00537085">
      <w:pPr>
        <w:spacing w:after="200" w:line="276" w:lineRule="auto"/>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6F1F40">
        <w:rPr>
          <w:rFonts w:eastAsia="Calibri"/>
          <w:b/>
          <w:sz w:val="28"/>
        </w:rPr>
        <w:t>3</w:t>
      </w:r>
      <w:r w:rsidR="00F7476A" w:rsidRPr="00441D19">
        <w:rPr>
          <w:b/>
          <w:sz w:val="28"/>
          <w:szCs w:val="28"/>
        </w:rPr>
        <w:br w:type="page"/>
      </w:r>
    </w:p>
    <w:p w:rsidR="00A36FC9" w:rsidRPr="00A36FC9" w:rsidRDefault="00A36FC9" w:rsidP="00A36FC9">
      <w:pPr>
        <w:ind w:firstLine="567"/>
        <w:jc w:val="both"/>
        <w:rPr>
          <w:b/>
          <w:bCs/>
          <w:sz w:val="28"/>
          <w:szCs w:val="28"/>
        </w:rPr>
      </w:pPr>
      <w:proofErr w:type="gramStart"/>
      <w:r w:rsidRPr="00A36FC9">
        <w:rPr>
          <w:b/>
          <w:bCs/>
          <w:sz w:val="28"/>
          <w:szCs w:val="28"/>
        </w:rPr>
        <w:lastRenderedPageBreak/>
        <w:t>УДК  336:347</w:t>
      </w:r>
      <w:proofErr w:type="gramEnd"/>
      <w:r w:rsidRPr="00A36FC9">
        <w:rPr>
          <w:b/>
          <w:bCs/>
          <w:sz w:val="28"/>
          <w:szCs w:val="28"/>
        </w:rPr>
        <w:t>.73(073)    </w:t>
      </w:r>
    </w:p>
    <w:p w:rsidR="00A36FC9" w:rsidRPr="00A36FC9" w:rsidRDefault="00A36FC9" w:rsidP="00A36FC9">
      <w:pPr>
        <w:ind w:firstLine="567"/>
        <w:jc w:val="both"/>
        <w:rPr>
          <w:b/>
          <w:bCs/>
          <w:sz w:val="28"/>
          <w:szCs w:val="28"/>
        </w:rPr>
      </w:pPr>
      <w:proofErr w:type="gramStart"/>
      <w:r w:rsidRPr="00A36FC9">
        <w:rPr>
          <w:b/>
          <w:bCs/>
          <w:sz w:val="28"/>
          <w:szCs w:val="28"/>
        </w:rPr>
        <w:t>ББК  67.402</w:t>
      </w:r>
      <w:proofErr w:type="gramEnd"/>
      <w:r w:rsidRPr="00A36FC9">
        <w:rPr>
          <w:b/>
          <w:bCs/>
          <w:sz w:val="28"/>
          <w:szCs w:val="28"/>
        </w:rPr>
        <w:t xml:space="preserve">    </w:t>
      </w:r>
    </w:p>
    <w:p w:rsidR="00A36FC9" w:rsidRPr="00A36FC9" w:rsidRDefault="00A36FC9" w:rsidP="00A36FC9">
      <w:pPr>
        <w:ind w:firstLine="567"/>
        <w:jc w:val="both"/>
        <w:rPr>
          <w:b/>
          <w:bCs/>
          <w:sz w:val="28"/>
          <w:szCs w:val="28"/>
        </w:rPr>
      </w:pPr>
      <w:r w:rsidRPr="00A36FC9">
        <w:rPr>
          <w:b/>
          <w:bCs/>
          <w:sz w:val="28"/>
          <w:szCs w:val="28"/>
        </w:rPr>
        <w:t>Б 24</w:t>
      </w:r>
    </w:p>
    <w:p w:rsidR="00AC04C7" w:rsidRDefault="00AC04C7" w:rsidP="00CF1AAB">
      <w:pPr>
        <w:ind w:firstLine="567"/>
        <w:jc w:val="both"/>
        <w:rPr>
          <w:bCs/>
          <w:sz w:val="28"/>
          <w:szCs w:val="28"/>
        </w:rPr>
      </w:pPr>
    </w:p>
    <w:p w:rsidR="00CF1AAB" w:rsidRPr="00F04A27" w:rsidRDefault="0033022E" w:rsidP="00A36FC9">
      <w:pPr>
        <w:rPr>
          <w:bCs/>
          <w:sz w:val="28"/>
          <w:szCs w:val="28"/>
        </w:rPr>
      </w:pPr>
      <w:r>
        <w:rPr>
          <w:bCs/>
          <w:sz w:val="28"/>
          <w:szCs w:val="28"/>
        </w:rPr>
        <w:t>Баракина Е.Ю.</w:t>
      </w:r>
    </w:p>
    <w:p w:rsidR="00537085" w:rsidRPr="00537085" w:rsidRDefault="00537085" w:rsidP="00537085">
      <w:pPr>
        <w:ind w:firstLine="567"/>
        <w:jc w:val="both"/>
        <w:rPr>
          <w:color w:val="212121"/>
          <w:sz w:val="28"/>
          <w:szCs w:val="28"/>
        </w:rPr>
      </w:pPr>
      <w:r w:rsidRPr="00537085">
        <w:rPr>
          <w:color w:val="212121"/>
          <w:sz w:val="28"/>
          <w:szCs w:val="28"/>
        </w:rPr>
        <w:t>Международно-правовое рег</w:t>
      </w:r>
      <w:r w:rsidR="00323B8B">
        <w:rPr>
          <w:color w:val="212121"/>
          <w:sz w:val="28"/>
          <w:szCs w:val="28"/>
        </w:rPr>
        <w:t>улирование оборота финансовых с</w:t>
      </w:r>
      <w:r w:rsidRPr="00537085">
        <w:rPr>
          <w:color w:val="212121"/>
          <w:sz w:val="28"/>
          <w:szCs w:val="28"/>
        </w:rPr>
        <w:t>р</w:t>
      </w:r>
      <w:r w:rsidR="00323B8B">
        <w:rPr>
          <w:color w:val="212121"/>
          <w:sz w:val="28"/>
          <w:szCs w:val="28"/>
        </w:rPr>
        <w:t>е</w:t>
      </w:r>
      <w:r w:rsidRPr="00537085">
        <w:rPr>
          <w:color w:val="212121"/>
          <w:sz w:val="28"/>
          <w:szCs w:val="28"/>
        </w:rPr>
        <w:t xml:space="preserve">дств, валюты и ценных бумаг </w:t>
      </w:r>
    </w:p>
    <w:p w:rsidR="00CF1AAB" w:rsidRPr="007118B8" w:rsidRDefault="00CF1AAB" w:rsidP="007118B8">
      <w:pPr>
        <w:ind w:firstLine="567"/>
        <w:jc w:val="both"/>
        <w:rPr>
          <w:bCs/>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6F1F40">
        <w:rPr>
          <w:sz w:val="28"/>
          <w:szCs w:val="28"/>
        </w:rPr>
        <w:t>3</w:t>
      </w:r>
      <w:r w:rsidRPr="00F04A27">
        <w:rPr>
          <w:sz w:val="28"/>
          <w:szCs w:val="28"/>
        </w:rPr>
        <w:t xml:space="preserve">. – </w:t>
      </w:r>
      <w:r w:rsidR="00D76424">
        <w:rPr>
          <w:sz w:val="28"/>
          <w:szCs w:val="28"/>
        </w:rPr>
        <w:t>2</w:t>
      </w:r>
      <w:r w:rsidR="00AC04C7">
        <w:rPr>
          <w:sz w:val="28"/>
          <w:szCs w:val="28"/>
        </w:rPr>
        <w:t>4</w:t>
      </w:r>
      <w:r w:rsidR="00A70B62" w:rsidRPr="00A70B62">
        <w:rPr>
          <w:sz w:val="28"/>
          <w:szCs w:val="28"/>
        </w:rPr>
        <w:t xml:space="preserve"> </w:t>
      </w:r>
      <w:r w:rsidR="007D47E0" w:rsidRPr="00A70B62">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A63F36">
        <w:rPr>
          <w:bCs/>
          <w:sz w:val="28"/>
          <w:szCs w:val="28"/>
        </w:rPr>
        <w:t>Головченко О.Н.</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A63F36">
        <w:rPr>
          <w:bCs/>
          <w:sz w:val="28"/>
          <w:szCs w:val="28"/>
        </w:rPr>
        <w:t>ст. преподаватель</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9D1E4E">
      <w:pPr>
        <w:suppressAutoHyphens/>
        <w:ind w:firstLine="709"/>
        <w:jc w:val="both"/>
        <w:rPr>
          <w:sz w:val="28"/>
          <w:szCs w:val="28"/>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A63F36">
        <w:rPr>
          <w:sz w:val="28"/>
          <w:szCs w:val="28"/>
          <w:lang w:eastAsia="ar-SA"/>
        </w:rPr>
        <w:t>хся по направлению</w:t>
      </w:r>
      <w:r w:rsidR="00FD6F16">
        <w:rPr>
          <w:sz w:val="28"/>
          <w:szCs w:val="28"/>
          <w:lang w:eastAsia="ar-SA"/>
        </w:rPr>
        <w:t xml:space="preserve"> подготовки </w:t>
      </w:r>
      <w:r w:rsidR="00DD7687">
        <w:rPr>
          <w:sz w:val="28"/>
          <w:szCs w:val="28"/>
          <w:lang w:eastAsia="ar-SA"/>
        </w:rPr>
        <w:t>40</w:t>
      </w:r>
      <w:r w:rsidR="00FD6F16" w:rsidRPr="00FD6F16">
        <w:rPr>
          <w:sz w:val="28"/>
          <w:szCs w:val="28"/>
          <w:lang w:eastAsia="ar-SA"/>
        </w:rPr>
        <w:t>.03.</w:t>
      </w:r>
      <w:r w:rsidR="00FD6F16" w:rsidRPr="00D92C73">
        <w:rPr>
          <w:sz w:val="28"/>
          <w:szCs w:val="28"/>
          <w:lang w:eastAsia="ar-SA"/>
        </w:rPr>
        <w:t>01 «</w:t>
      </w:r>
      <w:r w:rsidR="00DD7687">
        <w:rPr>
          <w:sz w:val="28"/>
          <w:szCs w:val="28"/>
          <w:lang w:eastAsia="ar-SA"/>
        </w:rPr>
        <w:t>Юриспруденция»</w:t>
      </w:r>
      <w:r w:rsidR="006F1F40">
        <w:rPr>
          <w:sz w:val="28"/>
          <w:szCs w:val="28"/>
          <w:lang w:eastAsia="ar-SA"/>
        </w:rPr>
        <w:t>,</w:t>
      </w:r>
      <w:r w:rsidR="00825ABF">
        <w:rPr>
          <w:sz w:val="28"/>
          <w:szCs w:val="28"/>
          <w:lang w:eastAsia="ar-SA"/>
        </w:rPr>
        <w:t xml:space="preserve"> </w:t>
      </w:r>
      <w:r w:rsidR="006F1F40">
        <w:rPr>
          <w:sz w:val="28"/>
          <w:szCs w:val="28"/>
          <w:lang w:eastAsia="ar-SA"/>
        </w:rPr>
        <w:t xml:space="preserve">ОП «Юриспруденция», </w:t>
      </w:r>
      <w:r w:rsidR="00825ABF">
        <w:rPr>
          <w:sz w:val="28"/>
          <w:szCs w:val="28"/>
        </w:rPr>
        <w:t xml:space="preserve">профиль </w:t>
      </w:r>
      <w:r w:rsidR="004323EF" w:rsidRPr="004323EF">
        <w:rPr>
          <w:sz w:val="28"/>
          <w:szCs w:val="28"/>
        </w:rPr>
        <w:t>«Международное экономическое право (с частичной реализацией на английском языке)»</w:t>
      </w:r>
      <w:r w:rsidR="009D1E4E">
        <w:rPr>
          <w:sz w:val="28"/>
          <w:szCs w:val="28"/>
        </w:rPr>
        <w:t>.</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DD7687" w:rsidRDefault="00DD7687"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33022E" w:rsidRDefault="0033022E" w:rsidP="0033022E">
      <w:pPr>
        <w:jc w:val="center"/>
        <w:rPr>
          <w:sz w:val="28"/>
          <w:szCs w:val="28"/>
        </w:rPr>
      </w:pPr>
      <w:r>
        <w:rPr>
          <w:sz w:val="28"/>
          <w:szCs w:val="28"/>
        </w:rPr>
        <w:t xml:space="preserve">Баракина Елена Юрьевна </w:t>
      </w:r>
    </w:p>
    <w:p w:rsidR="00CF1AAB" w:rsidRPr="00F04A27" w:rsidRDefault="00CF1AAB" w:rsidP="00CF1AAB">
      <w:pPr>
        <w:spacing w:line="360" w:lineRule="auto"/>
        <w:jc w:val="center"/>
        <w:rPr>
          <w:bCs/>
          <w:sz w:val="28"/>
          <w:szCs w:val="28"/>
        </w:rPr>
      </w:pPr>
    </w:p>
    <w:p w:rsidR="009D1E4E" w:rsidRDefault="009D1E4E" w:rsidP="009D1E4E">
      <w:pPr>
        <w:ind w:firstLine="567"/>
        <w:jc w:val="center"/>
        <w:rPr>
          <w:color w:val="212121"/>
          <w:sz w:val="28"/>
          <w:szCs w:val="28"/>
        </w:rPr>
      </w:pPr>
      <w:r w:rsidRPr="00537085">
        <w:rPr>
          <w:color w:val="212121"/>
          <w:sz w:val="28"/>
          <w:szCs w:val="28"/>
        </w:rPr>
        <w:t xml:space="preserve">Международно-правовое регулирование оборота </w:t>
      </w:r>
    </w:p>
    <w:p w:rsidR="009D1E4E" w:rsidRPr="00537085" w:rsidRDefault="00323B8B" w:rsidP="009D1E4E">
      <w:pPr>
        <w:ind w:firstLine="567"/>
        <w:jc w:val="center"/>
        <w:rPr>
          <w:color w:val="212121"/>
          <w:sz w:val="28"/>
          <w:szCs w:val="28"/>
        </w:rPr>
      </w:pPr>
      <w:r>
        <w:rPr>
          <w:color w:val="212121"/>
          <w:sz w:val="28"/>
          <w:szCs w:val="28"/>
        </w:rPr>
        <w:t>финансовых с</w:t>
      </w:r>
      <w:r w:rsidR="009D1E4E" w:rsidRPr="00537085">
        <w:rPr>
          <w:color w:val="212121"/>
          <w:sz w:val="28"/>
          <w:szCs w:val="28"/>
        </w:rPr>
        <w:t>р</w:t>
      </w:r>
      <w:r>
        <w:rPr>
          <w:color w:val="212121"/>
          <w:sz w:val="28"/>
          <w:szCs w:val="28"/>
        </w:rPr>
        <w:t>е</w:t>
      </w:r>
      <w:r w:rsidR="009D1E4E" w:rsidRPr="00537085">
        <w:rPr>
          <w:color w:val="212121"/>
          <w:sz w:val="28"/>
          <w:szCs w:val="28"/>
        </w:rPr>
        <w:t>дств, валюты и ценных бумаг</w:t>
      </w:r>
    </w:p>
    <w:p w:rsidR="00DD7687" w:rsidRPr="00F04A27" w:rsidRDefault="00DD768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Default="00FD6F16" w:rsidP="0033022E">
      <w:pPr>
        <w:jc w:val="center"/>
        <w:rPr>
          <w:sz w:val="28"/>
          <w:szCs w:val="28"/>
        </w:rPr>
      </w:pPr>
    </w:p>
    <w:p w:rsidR="00AC04C7" w:rsidRDefault="00AC04C7" w:rsidP="0033022E">
      <w:pPr>
        <w:jc w:val="center"/>
        <w:rPr>
          <w:sz w:val="28"/>
          <w:szCs w:val="28"/>
        </w:rPr>
      </w:pPr>
    </w:p>
    <w:p w:rsidR="00AC04C7" w:rsidRDefault="00AC04C7" w:rsidP="0033022E">
      <w:pPr>
        <w:jc w:val="center"/>
        <w:rPr>
          <w:sz w:val="28"/>
          <w:szCs w:val="28"/>
        </w:rPr>
      </w:pPr>
    </w:p>
    <w:p w:rsidR="00AC04C7" w:rsidRDefault="00AC04C7" w:rsidP="0033022E">
      <w:pPr>
        <w:jc w:val="center"/>
        <w:rPr>
          <w:sz w:val="28"/>
          <w:szCs w:val="28"/>
        </w:rPr>
      </w:pPr>
    </w:p>
    <w:p w:rsidR="00DD7687" w:rsidRDefault="00DD7687" w:rsidP="0033022E">
      <w:pPr>
        <w:jc w:val="center"/>
        <w:rPr>
          <w:sz w:val="28"/>
          <w:szCs w:val="28"/>
        </w:rPr>
      </w:pPr>
    </w:p>
    <w:p w:rsidR="00820213" w:rsidRDefault="0082021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FD7403" w:rsidRDefault="00FD740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A63F36" w:rsidRDefault="00A63F36"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6525FF">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F1133C">
        <w:rPr>
          <w:sz w:val="28"/>
          <w:szCs w:val="28"/>
        </w:rPr>
        <w:t xml:space="preserve">, </w:t>
      </w:r>
      <w:r w:rsidR="00CF1AAB" w:rsidRPr="00F04A27">
        <w:rPr>
          <w:sz w:val="28"/>
          <w:szCs w:val="28"/>
        </w:rPr>
        <w:t>20</w:t>
      </w:r>
      <w:r w:rsidR="004C2592">
        <w:rPr>
          <w:sz w:val="28"/>
          <w:szCs w:val="28"/>
        </w:rPr>
        <w:t>2</w:t>
      </w:r>
      <w:r w:rsidR="006F1F40">
        <w:rPr>
          <w:sz w:val="28"/>
          <w:szCs w:val="28"/>
        </w:rPr>
        <w:t>3</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6F1F40">
        <w:rPr>
          <w:sz w:val="28"/>
          <w:szCs w:val="28"/>
        </w:rPr>
        <w:t>3</w:t>
      </w:r>
    </w:p>
    <w:p w:rsidR="001C5A95" w:rsidRDefault="001C5A95" w:rsidP="00CF1AAB">
      <w:pPr>
        <w:jc w:val="center"/>
        <w:rPr>
          <w:b/>
          <w:sz w:val="28"/>
          <w:szCs w:val="28"/>
          <w:lang w:eastAsia="en-US"/>
        </w:rPr>
      </w:pPr>
    </w:p>
    <w:p w:rsidR="004673D8" w:rsidRPr="004673D8" w:rsidRDefault="00EC653E" w:rsidP="00EC653E">
      <w:pPr>
        <w:spacing w:line="276" w:lineRule="auto"/>
        <w:rPr>
          <w:noProof/>
        </w:rPr>
      </w:pPr>
      <w:r w:rsidRPr="00145E12">
        <w:rPr>
          <w:b/>
          <w:color w:val="000000"/>
          <w:sz w:val="28"/>
          <w:szCs w:val="28"/>
          <w:lang w:eastAsia="ar-SA"/>
        </w:rPr>
        <w:t>СОДЕРЖАНИЕ</w:t>
      </w:r>
      <w:r w:rsidR="00453534">
        <w:rPr>
          <w:b/>
          <w:color w:val="000000"/>
          <w:sz w:val="28"/>
          <w:szCs w:val="28"/>
          <w:lang w:eastAsia="ar-SA"/>
        </w:rPr>
        <w:fldChar w:fldCharType="begin"/>
      </w:r>
      <w:r w:rsidR="00882021">
        <w:rPr>
          <w:b/>
          <w:color w:val="000000"/>
          <w:sz w:val="28"/>
          <w:szCs w:val="28"/>
          <w:lang w:eastAsia="ar-SA"/>
        </w:rPr>
        <w:instrText xml:space="preserve"> TOC \o "1-3" \h \z \u </w:instrText>
      </w:r>
      <w:r w:rsidR="00453534">
        <w:rPr>
          <w:b/>
          <w:color w:val="000000"/>
          <w:sz w:val="28"/>
          <w:szCs w:val="28"/>
          <w:lang w:eastAsia="ar-SA"/>
        </w:rPr>
        <w:fldChar w:fldCharType="separate"/>
      </w:r>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4</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4</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_Toc116994140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4</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_Toc116994141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5</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_Toc116994142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6</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_Toc116994143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6</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_Toc116994144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8</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_Toc116994145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9</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_Toc116994146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11</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_Toc116994147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11</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_Toc116994148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12</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_Toc116994149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15</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_Toc116994150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20</w:t>
        </w:r>
        <w:r w:rsidR="00453534" w:rsidRPr="004673D8">
          <w:rPr>
            <w:rFonts w:ascii="Times New Roman" w:hAnsi="Times New Roman"/>
            <w:noProof/>
            <w:webHidden/>
          </w:rPr>
          <w:fldChar w:fldCharType="end"/>
        </w:r>
      </w:hyperlink>
    </w:p>
    <w:p w:rsidR="004673D8" w:rsidRPr="004673D8" w:rsidRDefault="0029534E">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_Toc116994151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22</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23</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_Toc116994153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24</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_Toc116994154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24</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_Toc116994155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24</w:t>
        </w:r>
        <w:r w:rsidR="00453534" w:rsidRPr="004673D8">
          <w:rPr>
            <w:rFonts w:ascii="Times New Roman" w:hAnsi="Times New Roman"/>
            <w:noProof/>
            <w:webHidden/>
          </w:rPr>
          <w:fldChar w:fldCharType="end"/>
        </w:r>
      </w:hyperlink>
    </w:p>
    <w:p w:rsidR="004673D8" w:rsidRPr="004673D8" w:rsidRDefault="0029534E">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_Toc116994156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24</w:t>
        </w:r>
        <w:r w:rsidR="00453534" w:rsidRPr="004673D8">
          <w:rPr>
            <w:rFonts w:ascii="Times New Roman" w:hAnsi="Times New Roman"/>
            <w:noProof/>
            <w:webHidden/>
          </w:rPr>
          <w:fldChar w:fldCharType="end"/>
        </w:r>
      </w:hyperlink>
    </w:p>
    <w:p w:rsidR="004673D8" w:rsidRDefault="0029534E">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453534"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_Toc116994157 \h </w:instrText>
        </w:r>
        <w:r w:rsidR="00453534" w:rsidRPr="004673D8">
          <w:rPr>
            <w:rFonts w:ascii="Times New Roman" w:hAnsi="Times New Roman"/>
            <w:noProof/>
            <w:webHidden/>
          </w:rPr>
        </w:r>
        <w:r w:rsidR="00453534" w:rsidRPr="004673D8">
          <w:rPr>
            <w:rFonts w:ascii="Times New Roman" w:hAnsi="Times New Roman"/>
            <w:noProof/>
            <w:webHidden/>
          </w:rPr>
          <w:fldChar w:fldCharType="separate"/>
        </w:r>
        <w:r w:rsidR="003172AC">
          <w:rPr>
            <w:rFonts w:ascii="Times New Roman" w:hAnsi="Times New Roman"/>
            <w:noProof/>
            <w:webHidden/>
          </w:rPr>
          <w:t>24</w:t>
        </w:r>
        <w:r w:rsidR="00453534" w:rsidRPr="004673D8">
          <w:rPr>
            <w:rFonts w:ascii="Times New Roman" w:hAnsi="Times New Roman"/>
            <w:noProof/>
            <w:webHidden/>
          </w:rPr>
          <w:fldChar w:fldCharType="end"/>
        </w:r>
      </w:hyperlink>
    </w:p>
    <w:p w:rsidR="00EC653E" w:rsidRPr="00145E12" w:rsidRDefault="00453534" w:rsidP="00EC653E">
      <w:pPr>
        <w:spacing w:line="276" w:lineRule="auto"/>
        <w:rPr>
          <w:b/>
          <w:color w:val="000000"/>
          <w:sz w:val="28"/>
          <w:szCs w:val="28"/>
          <w:lang w:eastAsia="ar-SA"/>
        </w:rPr>
      </w:pPr>
      <w:r>
        <w:rPr>
          <w:b/>
          <w:color w:val="000000"/>
          <w:sz w:val="28"/>
          <w:szCs w:val="28"/>
          <w:lang w:eastAsia="ar-SA"/>
        </w:rPr>
        <w:fldChar w:fldCharType="end"/>
      </w:r>
    </w:p>
    <w:p w:rsidR="00EC653E" w:rsidRDefault="00EC653E" w:rsidP="008C1D0B">
      <w:pPr>
        <w:tabs>
          <w:tab w:val="left" w:pos="540"/>
        </w:tabs>
        <w:contextualSpacing/>
        <w:jc w:val="both"/>
        <w:rPr>
          <w:b/>
          <w:sz w:val="28"/>
          <w:szCs w:val="28"/>
        </w:rPr>
      </w:pPr>
      <w:r>
        <w:rPr>
          <w:b/>
          <w:sz w:val="28"/>
          <w:szCs w:val="28"/>
        </w:rPr>
        <w:br w:type="page"/>
      </w:r>
    </w:p>
    <w:p w:rsidR="0090348E" w:rsidRDefault="00EC653E" w:rsidP="00FE4336">
      <w:pPr>
        <w:pStyle w:val="10"/>
        <w:numPr>
          <w:ilvl w:val="0"/>
          <w:numId w:val="8"/>
        </w:numPr>
        <w:rPr>
          <w:rFonts w:ascii="Times New Roman" w:hAnsi="Times New Roman"/>
          <w:color w:val="auto"/>
        </w:rPr>
      </w:pPr>
      <w:bookmarkStart w:id="1" w:name="_Toc116994138"/>
      <w:r w:rsidRPr="00533225">
        <w:rPr>
          <w:rFonts w:ascii="Times New Roman" w:hAnsi="Times New Roman"/>
          <w:color w:val="auto"/>
        </w:rPr>
        <w:lastRenderedPageBreak/>
        <w:t>Наименование дисциплины</w:t>
      </w:r>
      <w:bookmarkEnd w:id="1"/>
    </w:p>
    <w:p w:rsidR="00FD7403" w:rsidRPr="00FD7403" w:rsidRDefault="00FD7403" w:rsidP="00FD7403"/>
    <w:p w:rsidR="0090348E" w:rsidRDefault="006F1F40" w:rsidP="006F1F40">
      <w:pPr>
        <w:ind w:firstLine="426"/>
        <w:rPr>
          <w:bCs/>
          <w:sz w:val="28"/>
          <w:szCs w:val="28"/>
        </w:rPr>
      </w:pPr>
      <w:r w:rsidRPr="00537085">
        <w:rPr>
          <w:color w:val="212121"/>
          <w:sz w:val="28"/>
          <w:szCs w:val="28"/>
        </w:rPr>
        <w:t>Международно-правовое рег</w:t>
      </w:r>
      <w:r w:rsidR="00323B8B">
        <w:rPr>
          <w:color w:val="212121"/>
          <w:sz w:val="28"/>
          <w:szCs w:val="28"/>
        </w:rPr>
        <w:t>улирование оборота финансовых с</w:t>
      </w:r>
      <w:r w:rsidRPr="00537085">
        <w:rPr>
          <w:color w:val="212121"/>
          <w:sz w:val="28"/>
          <w:szCs w:val="28"/>
        </w:rPr>
        <w:t>р</w:t>
      </w:r>
      <w:r w:rsidR="00323B8B">
        <w:rPr>
          <w:color w:val="212121"/>
          <w:sz w:val="28"/>
          <w:szCs w:val="28"/>
        </w:rPr>
        <w:t>е</w:t>
      </w:r>
      <w:r w:rsidRPr="00537085">
        <w:rPr>
          <w:color w:val="212121"/>
          <w:sz w:val="28"/>
          <w:szCs w:val="28"/>
        </w:rPr>
        <w:t>дств, валюты и ценных бумаг</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503F8" w:rsidRPr="00B62310" w:rsidRDefault="00EC653E" w:rsidP="00B62310">
      <w:pPr>
        <w:pStyle w:val="a4"/>
        <w:numPr>
          <w:ilvl w:val="0"/>
          <w:numId w:val="8"/>
        </w:numPr>
        <w:tabs>
          <w:tab w:val="left" w:pos="0"/>
        </w:tabs>
        <w:spacing w:after="240"/>
        <w:jc w:val="both"/>
        <w:outlineLvl w:val="0"/>
        <w:rPr>
          <w:b/>
          <w:sz w:val="28"/>
          <w:szCs w:val="28"/>
        </w:rPr>
      </w:pPr>
      <w:bookmarkStart w:id="2" w:name="_Toc116994139"/>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423155">
        <w:rPr>
          <w:b/>
          <w:sz w:val="28"/>
          <w:szCs w:val="28"/>
        </w:rPr>
        <w:t xml:space="preserve"> </w:t>
      </w:r>
      <w:bookmarkStart w:id="3" w:name="_Toc116994140"/>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2183"/>
        <w:gridCol w:w="2381"/>
        <w:gridCol w:w="4281"/>
      </w:tblGrid>
      <w:tr w:rsidR="00537085" w:rsidTr="00537085">
        <w:trPr>
          <w:trHeight w:val="1196"/>
        </w:trPr>
        <w:tc>
          <w:tcPr>
            <w:tcW w:w="1390" w:type="dxa"/>
            <w:shd w:val="clear" w:color="auto" w:fill="auto"/>
          </w:tcPr>
          <w:p w:rsidR="00537085" w:rsidRPr="005C1358" w:rsidRDefault="00537085" w:rsidP="00537085">
            <w:pPr>
              <w:jc w:val="center"/>
              <w:rPr>
                <w:b/>
                <w:bCs/>
              </w:rPr>
            </w:pPr>
            <w:r w:rsidRPr="005C1358">
              <w:rPr>
                <w:b/>
                <w:bCs/>
              </w:rPr>
              <w:t>Код компетенции</w:t>
            </w:r>
          </w:p>
        </w:tc>
        <w:tc>
          <w:tcPr>
            <w:tcW w:w="2183" w:type="dxa"/>
            <w:shd w:val="clear" w:color="auto" w:fill="auto"/>
          </w:tcPr>
          <w:p w:rsidR="00537085" w:rsidRPr="005C1358" w:rsidRDefault="00537085" w:rsidP="00537085">
            <w:pPr>
              <w:jc w:val="center"/>
              <w:rPr>
                <w:b/>
                <w:bCs/>
              </w:rPr>
            </w:pPr>
            <w:r w:rsidRPr="005C1358">
              <w:rPr>
                <w:b/>
                <w:bCs/>
              </w:rPr>
              <w:t>Наименование компетенции</w:t>
            </w:r>
          </w:p>
          <w:p w:rsidR="00537085" w:rsidRPr="005C1358" w:rsidRDefault="00537085" w:rsidP="00537085">
            <w:pPr>
              <w:ind w:firstLine="680"/>
              <w:jc w:val="center"/>
              <w:rPr>
                <w:b/>
                <w:bCs/>
              </w:rPr>
            </w:pPr>
          </w:p>
        </w:tc>
        <w:tc>
          <w:tcPr>
            <w:tcW w:w="2381" w:type="dxa"/>
            <w:shd w:val="clear" w:color="auto" w:fill="auto"/>
          </w:tcPr>
          <w:p w:rsidR="00537085" w:rsidRPr="005C1358" w:rsidRDefault="00537085" w:rsidP="00537085">
            <w:pPr>
              <w:jc w:val="center"/>
              <w:rPr>
                <w:b/>
                <w:bCs/>
              </w:rPr>
            </w:pPr>
            <w:r w:rsidRPr="005C1358">
              <w:rPr>
                <w:b/>
                <w:bCs/>
              </w:rPr>
              <w:t>Индикаторы достижения компетенции</w:t>
            </w:r>
          </w:p>
        </w:tc>
        <w:tc>
          <w:tcPr>
            <w:tcW w:w="4281" w:type="dxa"/>
            <w:shd w:val="clear" w:color="auto" w:fill="auto"/>
          </w:tcPr>
          <w:p w:rsidR="00537085" w:rsidRPr="005C1358" w:rsidRDefault="00537085" w:rsidP="00537085">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p>
        </w:tc>
      </w:tr>
      <w:tr w:rsidR="00537085" w:rsidTr="00537085">
        <w:trPr>
          <w:trHeight w:val="1440"/>
        </w:trPr>
        <w:tc>
          <w:tcPr>
            <w:tcW w:w="1390" w:type="dxa"/>
            <w:vMerge w:val="restart"/>
            <w:shd w:val="clear" w:color="auto" w:fill="auto"/>
          </w:tcPr>
          <w:p w:rsidR="00537085" w:rsidRPr="005C1358" w:rsidRDefault="00537085" w:rsidP="00537085">
            <w:pPr>
              <w:jc w:val="both"/>
              <w:rPr>
                <w:bCs/>
              </w:rPr>
            </w:pPr>
            <w:r>
              <w:rPr>
                <w:bCs/>
              </w:rPr>
              <w:t>ПКП-3</w:t>
            </w:r>
          </w:p>
        </w:tc>
        <w:tc>
          <w:tcPr>
            <w:tcW w:w="2183" w:type="dxa"/>
            <w:vMerge w:val="restart"/>
            <w:shd w:val="clear" w:color="auto" w:fill="auto"/>
          </w:tcPr>
          <w:p w:rsidR="00537085" w:rsidRPr="001D5E21" w:rsidRDefault="00537085" w:rsidP="00537085">
            <w:pPr>
              <w:jc w:val="both"/>
              <w:rPr>
                <w:bCs/>
                <w:highlight w:val="yellow"/>
              </w:rPr>
            </w:pPr>
            <w:r w:rsidRPr="004E5FA9">
              <w:t xml:space="preserve">Способность участвовать в 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 </w:t>
            </w:r>
          </w:p>
        </w:tc>
        <w:tc>
          <w:tcPr>
            <w:tcW w:w="2381" w:type="dxa"/>
            <w:shd w:val="clear" w:color="auto" w:fill="auto"/>
          </w:tcPr>
          <w:p w:rsidR="00537085" w:rsidRPr="001D5E21" w:rsidRDefault="00537085" w:rsidP="00537085">
            <w:pPr>
              <w:jc w:val="both"/>
              <w:rPr>
                <w:color w:val="000000"/>
                <w:highlight w:val="yellow"/>
              </w:rPr>
            </w:pPr>
            <w:r w:rsidRPr="004E5FA9">
              <w:rPr>
                <w:color w:val="000000"/>
              </w:rPr>
              <w:t>1.Демонст</w:t>
            </w:r>
            <w:r w:rsidR="00A63F36">
              <w:rPr>
                <w:color w:val="000000"/>
              </w:rPr>
              <w:t>рир</w:t>
            </w:r>
            <w:r w:rsidRPr="004E5FA9">
              <w:rPr>
                <w:color w:val="000000"/>
              </w:rPr>
              <w:t>ует знания норм национального законодательства о правовых экспертизах, их целях проведения и основных положениях.</w:t>
            </w:r>
          </w:p>
        </w:tc>
        <w:tc>
          <w:tcPr>
            <w:tcW w:w="4281" w:type="dxa"/>
            <w:shd w:val="clear" w:color="auto" w:fill="auto"/>
          </w:tcPr>
          <w:p w:rsidR="00A63F36" w:rsidRPr="00737ACB" w:rsidRDefault="00537085" w:rsidP="00A63F36">
            <w:pPr>
              <w:pStyle w:val="Default"/>
              <w:jc w:val="both"/>
              <w:rPr>
                <w:rFonts w:eastAsia="Times New Roman"/>
                <w:lang w:eastAsia="ru-RU"/>
              </w:rPr>
            </w:pPr>
            <w:r w:rsidRPr="00A63F36">
              <w:rPr>
                <w:rFonts w:eastAsia="Times New Roman"/>
                <w:i/>
                <w:iCs/>
                <w:lang w:eastAsia="ru-RU"/>
              </w:rPr>
              <w:t>Знать:</w:t>
            </w:r>
            <w:r w:rsidRPr="00A63F36">
              <w:rPr>
                <w:rFonts w:eastAsia="Times New Roman"/>
                <w:b/>
                <w:bCs/>
                <w:lang w:eastAsia="ru-RU"/>
              </w:rPr>
              <w:t xml:space="preserve"> </w:t>
            </w:r>
            <w:r w:rsidR="00A63F36">
              <w:t>терминологию,</w:t>
            </w:r>
            <w:r w:rsidR="00A63F36" w:rsidRPr="00737ACB">
              <w:t xml:space="preserve"> нормативные </w:t>
            </w:r>
            <w:r w:rsidR="00A63F36">
              <w:t>международно-</w:t>
            </w:r>
            <w:r w:rsidR="00A63F36" w:rsidRPr="00737ACB">
              <w:t xml:space="preserve">правовые акты </w:t>
            </w:r>
            <w:r w:rsidR="00A63F36">
              <w:t>в сфере оборота финансовых средств, валюты и ценных бумаг</w:t>
            </w:r>
            <w:r w:rsidR="00A63F36" w:rsidRPr="00737ACB">
              <w:t xml:space="preserve">  </w:t>
            </w:r>
          </w:p>
          <w:p w:rsidR="00537085" w:rsidRPr="006F1F40" w:rsidRDefault="00A63F36" w:rsidP="00A63F36">
            <w:pPr>
              <w:jc w:val="both"/>
              <w:rPr>
                <w:b/>
                <w:bCs/>
                <w:highlight w:val="yellow"/>
              </w:rPr>
            </w:pPr>
            <w:r w:rsidRPr="00737ACB">
              <w:rPr>
                <w:i/>
                <w:iCs/>
              </w:rPr>
              <w:t>Уметь:</w:t>
            </w:r>
            <w:r w:rsidRPr="00737ACB">
              <w:rPr>
                <w:color w:val="000000"/>
              </w:rPr>
              <w:t xml:space="preserve"> </w:t>
            </w:r>
            <w:r>
              <w:rPr>
                <w:color w:val="000000"/>
              </w:rPr>
              <w:t>анализирует</w:t>
            </w:r>
            <w:r w:rsidRPr="00737ACB">
              <w:rPr>
                <w:color w:val="000000"/>
              </w:rPr>
              <w:t xml:space="preserve"> и </w:t>
            </w:r>
            <w:r>
              <w:rPr>
                <w:color w:val="000000"/>
              </w:rPr>
              <w:t>применяет международно-правовое регулирование</w:t>
            </w:r>
            <w:r w:rsidRPr="00737ACB">
              <w:rPr>
                <w:color w:val="000000"/>
              </w:rPr>
              <w:t xml:space="preserve"> </w:t>
            </w:r>
            <w:r>
              <w:t>оборота финансовых средств, валюты и ценных бумаг</w:t>
            </w:r>
            <w:r w:rsidRPr="00737ACB">
              <w:t xml:space="preserve">  </w:t>
            </w:r>
          </w:p>
        </w:tc>
      </w:tr>
      <w:tr w:rsidR="00537085" w:rsidTr="00537085">
        <w:trPr>
          <w:trHeight w:val="1811"/>
        </w:trPr>
        <w:tc>
          <w:tcPr>
            <w:tcW w:w="1390" w:type="dxa"/>
            <w:vMerge/>
            <w:shd w:val="clear" w:color="auto" w:fill="auto"/>
          </w:tcPr>
          <w:p w:rsidR="00537085" w:rsidRPr="005C1358" w:rsidRDefault="00537085" w:rsidP="00537085">
            <w:pPr>
              <w:jc w:val="both"/>
              <w:rPr>
                <w:bCs/>
              </w:rPr>
            </w:pPr>
          </w:p>
        </w:tc>
        <w:tc>
          <w:tcPr>
            <w:tcW w:w="2183" w:type="dxa"/>
            <w:vMerge/>
            <w:shd w:val="clear" w:color="auto" w:fill="auto"/>
          </w:tcPr>
          <w:p w:rsidR="00537085" w:rsidRPr="001D5E21" w:rsidRDefault="00537085" w:rsidP="00537085">
            <w:pPr>
              <w:jc w:val="both"/>
              <w:rPr>
                <w:highlight w:val="yellow"/>
              </w:rPr>
            </w:pPr>
          </w:p>
        </w:tc>
        <w:tc>
          <w:tcPr>
            <w:tcW w:w="2381" w:type="dxa"/>
            <w:shd w:val="clear" w:color="auto" w:fill="auto"/>
          </w:tcPr>
          <w:p w:rsidR="00537085" w:rsidRPr="004E5FA9" w:rsidRDefault="00537085" w:rsidP="00537085">
            <w:pPr>
              <w:shd w:val="clear" w:color="auto" w:fill="FFFFFF"/>
              <w:jc w:val="both"/>
              <w:rPr>
                <w:highlight w:val="yellow"/>
              </w:rPr>
            </w:pPr>
            <w:r w:rsidRPr="004E5FA9">
              <w:t>2.Обосновывает решения в части поставленной задачи, в целях практической реализации в области международной экономической деятельности</w:t>
            </w:r>
          </w:p>
        </w:tc>
        <w:tc>
          <w:tcPr>
            <w:tcW w:w="4281" w:type="dxa"/>
            <w:shd w:val="clear" w:color="auto" w:fill="auto"/>
          </w:tcPr>
          <w:p w:rsidR="00537085" w:rsidRPr="006F1F40" w:rsidRDefault="00537085" w:rsidP="00537085">
            <w:pPr>
              <w:pStyle w:val="Default"/>
              <w:jc w:val="both"/>
              <w:rPr>
                <w:highlight w:val="yellow"/>
              </w:rPr>
            </w:pPr>
            <w:r w:rsidRPr="00A63F36">
              <w:rPr>
                <w:rFonts w:eastAsia="Times New Roman"/>
                <w:i/>
                <w:iCs/>
                <w:lang w:eastAsia="ru-RU"/>
              </w:rPr>
              <w:t>Знать:</w:t>
            </w:r>
            <w:r w:rsidRPr="00A63F36">
              <w:t xml:space="preserve"> </w:t>
            </w:r>
            <w:r w:rsidR="00A63F36" w:rsidRPr="00A63F36">
              <w:t>терминологию</w:t>
            </w:r>
            <w:r w:rsidR="00A63F36">
              <w:t>,</w:t>
            </w:r>
            <w:r w:rsidR="00A63F36" w:rsidRPr="00737ACB">
              <w:t xml:space="preserve"> нормативные </w:t>
            </w:r>
            <w:r w:rsidR="00A63F36">
              <w:t>международно-</w:t>
            </w:r>
            <w:r w:rsidR="00A63F36" w:rsidRPr="00737ACB">
              <w:t xml:space="preserve">правовые акты </w:t>
            </w:r>
            <w:r w:rsidR="00A63F36">
              <w:t>в сфере оборота финансовых средств, валюты и ценных бумаг</w:t>
            </w:r>
            <w:r w:rsidR="00A63F36" w:rsidRPr="00737ACB">
              <w:t xml:space="preserve">  </w:t>
            </w:r>
          </w:p>
          <w:p w:rsidR="00537085" w:rsidRPr="006F1F40" w:rsidRDefault="00537085" w:rsidP="00537085">
            <w:pPr>
              <w:pStyle w:val="Default"/>
              <w:jc w:val="both"/>
              <w:rPr>
                <w:rFonts w:eastAsia="Times New Roman"/>
                <w:highlight w:val="yellow"/>
                <w:lang w:eastAsia="ru-RU"/>
              </w:rPr>
            </w:pPr>
            <w:r w:rsidRPr="00A63F36">
              <w:rPr>
                <w:i/>
                <w:iCs/>
              </w:rPr>
              <w:t>Уметь:</w:t>
            </w:r>
            <w:r w:rsidR="00A63F36" w:rsidRPr="00A63F36">
              <w:t xml:space="preserve"> принимает</w:t>
            </w:r>
            <w:r w:rsidRPr="00A63F36">
              <w:t xml:space="preserve"> обоснованные решения в практической деятельности в сфере </w:t>
            </w:r>
            <w:r w:rsidR="00A63F36">
              <w:t>международно-правового регулирования</w:t>
            </w:r>
            <w:r w:rsidR="00A63F36" w:rsidRPr="00737ACB">
              <w:t xml:space="preserve"> </w:t>
            </w:r>
            <w:r w:rsidR="00A63F36">
              <w:t>оборота финансовых средств, валюты и ценных бумаг</w:t>
            </w:r>
            <w:r w:rsidR="00A63F36" w:rsidRPr="00737ACB">
              <w:t xml:space="preserve">  </w:t>
            </w:r>
          </w:p>
        </w:tc>
      </w:tr>
      <w:tr w:rsidR="00537085" w:rsidTr="00537085">
        <w:trPr>
          <w:trHeight w:val="981"/>
        </w:trPr>
        <w:tc>
          <w:tcPr>
            <w:tcW w:w="1390" w:type="dxa"/>
            <w:vMerge/>
            <w:shd w:val="clear" w:color="auto" w:fill="auto"/>
          </w:tcPr>
          <w:p w:rsidR="00537085" w:rsidRPr="005C1358" w:rsidRDefault="00537085" w:rsidP="00537085">
            <w:pPr>
              <w:jc w:val="both"/>
              <w:rPr>
                <w:bCs/>
              </w:rPr>
            </w:pPr>
          </w:p>
        </w:tc>
        <w:tc>
          <w:tcPr>
            <w:tcW w:w="2183" w:type="dxa"/>
            <w:vMerge/>
            <w:shd w:val="clear" w:color="auto" w:fill="auto"/>
          </w:tcPr>
          <w:p w:rsidR="00537085" w:rsidRPr="001D5E21" w:rsidRDefault="00537085" w:rsidP="00537085">
            <w:pPr>
              <w:jc w:val="both"/>
              <w:rPr>
                <w:highlight w:val="yellow"/>
              </w:rPr>
            </w:pPr>
          </w:p>
        </w:tc>
        <w:tc>
          <w:tcPr>
            <w:tcW w:w="2381" w:type="dxa"/>
            <w:shd w:val="clear" w:color="auto" w:fill="auto"/>
          </w:tcPr>
          <w:p w:rsidR="00537085" w:rsidRPr="001D5E21" w:rsidRDefault="00537085" w:rsidP="00537085">
            <w:pPr>
              <w:shd w:val="clear" w:color="auto" w:fill="FFFFFF"/>
              <w:jc w:val="both"/>
              <w:rPr>
                <w:highlight w:val="yellow"/>
              </w:rPr>
            </w:pPr>
            <w:r w:rsidRPr="00A21340">
              <w:t xml:space="preserve">3.Проводит юридическую экспертизу проектов национальных правовых актов на предмет их соответствия нормам и принципам международного права, а также антикоррупционным стандартам </w:t>
            </w:r>
          </w:p>
        </w:tc>
        <w:tc>
          <w:tcPr>
            <w:tcW w:w="4281" w:type="dxa"/>
            <w:shd w:val="clear" w:color="auto" w:fill="auto"/>
          </w:tcPr>
          <w:p w:rsidR="00537085" w:rsidRPr="00A63F36" w:rsidRDefault="00537085" w:rsidP="00537085">
            <w:pPr>
              <w:pStyle w:val="Default"/>
              <w:jc w:val="both"/>
            </w:pPr>
            <w:r w:rsidRPr="00A63F36">
              <w:rPr>
                <w:rFonts w:eastAsia="Times New Roman"/>
                <w:i/>
                <w:iCs/>
                <w:lang w:eastAsia="ru-RU"/>
              </w:rPr>
              <w:t>Знать:</w:t>
            </w:r>
            <w:r w:rsidRPr="00A63F36">
              <w:rPr>
                <w:rFonts w:eastAsia="Times New Roman"/>
                <w:b/>
                <w:bCs/>
                <w:lang w:eastAsia="ru-RU"/>
              </w:rPr>
              <w:t xml:space="preserve"> </w:t>
            </w:r>
            <w:r w:rsidRPr="00A63F36">
              <w:rPr>
                <w:rFonts w:eastAsia="Times New Roman"/>
                <w:bCs/>
                <w:lang w:eastAsia="ru-RU"/>
              </w:rPr>
              <w:t>методы и</w:t>
            </w:r>
            <w:r w:rsidRPr="00A63F36">
              <w:rPr>
                <w:rFonts w:eastAsia="Times New Roman"/>
                <w:b/>
                <w:bCs/>
                <w:lang w:eastAsia="ru-RU"/>
              </w:rPr>
              <w:t xml:space="preserve"> </w:t>
            </w:r>
            <w:r w:rsidRPr="00A63F36">
              <w:rPr>
                <w:rFonts w:eastAsia="Times New Roman"/>
                <w:bCs/>
                <w:lang w:eastAsia="ru-RU"/>
              </w:rPr>
              <w:t xml:space="preserve">способы проведения правовой экспертизы </w:t>
            </w:r>
            <w:r w:rsidRPr="00A63F36">
              <w:t xml:space="preserve">проектов нормативно-правовых актов </w:t>
            </w:r>
          </w:p>
          <w:p w:rsidR="00537085" w:rsidRPr="006F1F40" w:rsidRDefault="00537085" w:rsidP="00537085">
            <w:pPr>
              <w:pStyle w:val="Default"/>
              <w:jc w:val="both"/>
              <w:rPr>
                <w:rFonts w:eastAsia="Times New Roman"/>
                <w:highlight w:val="yellow"/>
                <w:lang w:eastAsia="ru-RU"/>
              </w:rPr>
            </w:pPr>
            <w:r w:rsidRPr="00A63F36">
              <w:rPr>
                <w:i/>
                <w:iCs/>
              </w:rPr>
              <w:t>Уметь:</w:t>
            </w:r>
            <w:r w:rsidRPr="00A63F36">
              <w:t xml:space="preserve"> проводит юридическую экспертизу проектов национальных правовых актов </w:t>
            </w:r>
            <w:r w:rsidR="00B62310" w:rsidRPr="00A21340">
              <w:t>на предмет их соответствия нормам и принципам международного права</w:t>
            </w:r>
            <w:r w:rsidR="00B62310" w:rsidRPr="00A63F36">
              <w:t xml:space="preserve"> </w:t>
            </w:r>
            <w:r w:rsidRPr="00A63F36">
              <w:t xml:space="preserve">в сфере </w:t>
            </w:r>
            <w:r w:rsidR="00B62310">
              <w:t>международно-правового регулирования</w:t>
            </w:r>
            <w:r w:rsidR="00B62310" w:rsidRPr="00737ACB">
              <w:t xml:space="preserve"> </w:t>
            </w:r>
            <w:r w:rsidR="00B62310">
              <w:t>оборота финансовых средств, валюты и ценных бумаг</w:t>
            </w:r>
            <w:r w:rsidR="00B62310" w:rsidRPr="00737ACB">
              <w:t xml:space="preserve">  </w:t>
            </w:r>
          </w:p>
        </w:tc>
      </w:tr>
      <w:tr w:rsidR="00537085" w:rsidTr="00537085">
        <w:trPr>
          <w:trHeight w:val="556"/>
        </w:trPr>
        <w:tc>
          <w:tcPr>
            <w:tcW w:w="1390" w:type="dxa"/>
            <w:vMerge w:val="restart"/>
            <w:shd w:val="clear" w:color="auto" w:fill="auto"/>
          </w:tcPr>
          <w:p w:rsidR="00537085" w:rsidRPr="005C1358" w:rsidRDefault="00537085" w:rsidP="00537085">
            <w:pPr>
              <w:jc w:val="both"/>
              <w:rPr>
                <w:bCs/>
              </w:rPr>
            </w:pPr>
            <w:r>
              <w:rPr>
                <w:bCs/>
              </w:rPr>
              <w:t>ПКП-4</w:t>
            </w:r>
          </w:p>
        </w:tc>
        <w:tc>
          <w:tcPr>
            <w:tcW w:w="2183" w:type="dxa"/>
            <w:vMerge w:val="restart"/>
            <w:shd w:val="clear" w:color="auto" w:fill="auto"/>
          </w:tcPr>
          <w:p w:rsidR="00537085" w:rsidRPr="001D5E21" w:rsidRDefault="00537085" w:rsidP="00537085">
            <w:pPr>
              <w:pStyle w:val="ConsPlusNormal"/>
              <w:widowControl/>
              <w:jc w:val="both"/>
              <w:rPr>
                <w:b/>
                <w:bCs/>
                <w:highlight w:val="yellow"/>
              </w:rPr>
            </w:pPr>
            <w:r w:rsidRPr="00407E5B">
              <w:rPr>
                <w:rFonts w:ascii="Times New Roman" w:hAnsi="Times New Roman" w:cs="Times New Roman"/>
                <w:sz w:val="24"/>
                <w:szCs w:val="24"/>
              </w:rPr>
              <w:t>Способность давать консультации и квалифицирован-</w:t>
            </w:r>
            <w:proofErr w:type="spellStart"/>
            <w:r w:rsidRPr="00407E5B">
              <w:rPr>
                <w:rFonts w:ascii="Times New Roman" w:hAnsi="Times New Roman" w:cs="Times New Roman"/>
                <w:sz w:val="24"/>
                <w:szCs w:val="24"/>
              </w:rPr>
              <w:t>ные</w:t>
            </w:r>
            <w:proofErr w:type="spellEnd"/>
            <w:r w:rsidRPr="00407E5B">
              <w:rPr>
                <w:rFonts w:ascii="Times New Roman" w:hAnsi="Times New Roman" w:cs="Times New Roman"/>
                <w:sz w:val="24"/>
                <w:szCs w:val="24"/>
              </w:rPr>
              <w:t xml:space="preserve"> юридические заключения по международным </w:t>
            </w:r>
            <w:r w:rsidRPr="00407E5B">
              <w:rPr>
                <w:rFonts w:ascii="Times New Roman" w:hAnsi="Times New Roman" w:cs="Times New Roman"/>
                <w:sz w:val="24"/>
                <w:szCs w:val="24"/>
              </w:rPr>
              <w:lastRenderedPageBreak/>
              <w:t>экономическим вопросам</w:t>
            </w:r>
          </w:p>
        </w:tc>
        <w:tc>
          <w:tcPr>
            <w:tcW w:w="2381" w:type="dxa"/>
            <w:shd w:val="clear" w:color="auto" w:fill="auto"/>
          </w:tcPr>
          <w:p w:rsidR="00537085" w:rsidRPr="001D5E21" w:rsidRDefault="00537085" w:rsidP="00537085">
            <w:pPr>
              <w:pStyle w:val="a4"/>
              <w:ind w:left="0"/>
              <w:jc w:val="both"/>
              <w:rPr>
                <w:color w:val="000000"/>
                <w:highlight w:val="yellow"/>
              </w:rPr>
            </w:pPr>
            <w:r w:rsidRPr="00407E5B">
              <w:rPr>
                <w:color w:val="000000"/>
              </w:rPr>
              <w:lastRenderedPageBreak/>
              <w:t xml:space="preserve">1.Проводит юридическое консультирование по международным экономическим вопросам </w:t>
            </w:r>
          </w:p>
        </w:tc>
        <w:tc>
          <w:tcPr>
            <w:tcW w:w="4281" w:type="dxa"/>
            <w:shd w:val="clear" w:color="auto" w:fill="auto"/>
          </w:tcPr>
          <w:p w:rsidR="00537085" w:rsidRPr="006F1F40" w:rsidRDefault="00537085" w:rsidP="00537085">
            <w:pPr>
              <w:pStyle w:val="Default"/>
              <w:jc w:val="both"/>
              <w:rPr>
                <w:rFonts w:eastAsia="Times New Roman"/>
                <w:highlight w:val="yellow"/>
                <w:lang w:eastAsia="ru-RU"/>
              </w:rPr>
            </w:pPr>
            <w:r w:rsidRPr="00B62310">
              <w:rPr>
                <w:rFonts w:eastAsia="Times New Roman"/>
                <w:i/>
                <w:iCs/>
                <w:lang w:eastAsia="ru-RU"/>
              </w:rPr>
              <w:t>Знать:</w:t>
            </w:r>
            <w:r w:rsidRPr="00B62310">
              <w:rPr>
                <w:rFonts w:eastAsia="Times New Roman"/>
                <w:lang w:eastAsia="ru-RU"/>
              </w:rPr>
              <w:t xml:space="preserve"> </w:t>
            </w:r>
            <w:r w:rsidR="00B62310" w:rsidRPr="00B62310">
              <w:t>терминологию</w:t>
            </w:r>
            <w:r w:rsidR="00B62310">
              <w:t>,</w:t>
            </w:r>
            <w:r w:rsidR="00B62310" w:rsidRPr="00737ACB">
              <w:t xml:space="preserve"> нормативные </w:t>
            </w:r>
            <w:r w:rsidR="00B62310">
              <w:t>международно-</w:t>
            </w:r>
            <w:r w:rsidR="00B62310" w:rsidRPr="00737ACB">
              <w:t xml:space="preserve">правовые акты </w:t>
            </w:r>
            <w:r w:rsidR="00B62310">
              <w:t>в сфере оборота финансовых средств, валюты и ценных бумаг</w:t>
            </w:r>
            <w:r w:rsidR="00B62310" w:rsidRPr="00737ACB">
              <w:t xml:space="preserve">  </w:t>
            </w:r>
          </w:p>
          <w:p w:rsidR="00537085" w:rsidRPr="006F1F40" w:rsidRDefault="00537085" w:rsidP="00537085">
            <w:pPr>
              <w:jc w:val="both"/>
              <w:rPr>
                <w:b/>
                <w:bCs/>
                <w:highlight w:val="yellow"/>
              </w:rPr>
            </w:pPr>
            <w:r w:rsidRPr="00B62310">
              <w:rPr>
                <w:i/>
                <w:iCs/>
              </w:rPr>
              <w:t>Уметь:</w:t>
            </w:r>
            <w:r w:rsidRPr="00B62310">
              <w:rPr>
                <w:b/>
                <w:bCs/>
              </w:rPr>
              <w:t xml:space="preserve"> </w:t>
            </w:r>
            <w:r w:rsidRPr="00B62310">
              <w:rPr>
                <w:color w:val="000000"/>
              </w:rPr>
              <w:t xml:space="preserve">проводить юридическое консультирование по международным экономическим вопросам </w:t>
            </w:r>
            <w:r w:rsidRPr="00B62310">
              <w:t>в сфере</w:t>
            </w:r>
            <w:r w:rsidRPr="006F1F40">
              <w:rPr>
                <w:highlight w:val="yellow"/>
              </w:rPr>
              <w:t xml:space="preserve"> </w:t>
            </w:r>
            <w:r w:rsidR="00B62310">
              <w:lastRenderedPageBreak/>
              <w:t>международно-правового регулирования</w:t>
            </w:r>
            <w:r w:rsidR="00B62310" w:rsidRPr="00737ACB">
              <w:t xml:space="preserve"> </w:t>
            </w:r>
            <w:r w:rsidR="00B62310">
              <w:t>оборота финансовых средств, валюты и ценных бумаг</w:t>
            </w:r>
            <w:r w:rsidR="00B62310" w:rsidRPr="00737ACB">
              <w:t xml:space="preserve">  </w:t>
            </w:r>
          </w:p>
        </w:tc>
      </w:tr>
      <w:tr w:rsidR="00537085" w:rsidTr="00C20E5D">
        <w:trPr>
          <w:trHeight w:val="3875"/>
        </w:trPr>
        <w:tc>
          <w:tcPr>
            <w:tcW w:w="1390" w:type="dxa"/>
            <w:vMerge/>
            <w:shd w:val="clear" w:color="auto" w:fill="auto"/>
          </w:tcPr>
          <w:p w:rsidR="00537085" w:rsidRDefault="00537085" w:rsidP="00537085">
            <w:pPr>
              <w:jc w:val="both"/>
              <w:rPr>
                <w:bCs/>
              </w:rPr>
            </w:pPr>
          </w:p>
        </w:tc>
        <w:tc>
          <w:tcPr>
            <w:tcW w:w="2183" w:type="dxa"/>
            <w:vMerge/>
            <w:shd w:val="clear" w:color="auto" w:fill="auto"/>
          </w:tcPr>
          <w:p w:rsidR="00537085" w:rsidRPr="001D5E21" w:rsidRDefault="00537085" w:rsidP="00537085">
            <w:pPr>
              <w:pStyle w:val="ConsPlusNormal"/>
              <w:widowControl/>
              <w:jc w:val="both"/>
              <w:rPr>
                <w:rFonts w:ascii="Times New Roman" w:hAnsi="Times New Roman" w:cs="Times New Roman"/>
                <w:sz w:val="24"/>
                <w:szCs w:val="24"/>
                <w:highlight w:val="yellow"/>
              </w:rPr>
            </w:pPr>
          </w:p>
        </w:tc>
        <w:tc>
          <w:tcPr>
            <w:tcW w:w="2381" w:type="dxa"/>
            <w:shd w:val="clear" w:color="auto" w:fill="auto"/>
          </w:tcPr>
          <w:p w:rsidR="00537085" w:rsidRPr="00407E5B" w:rsidRDefault="00537085" w:rsidP="00537085">
            <w:pPr>
              <w:pStyle w:val="Default"/>
              <w:jc w:val="both"/>
              <w:rPr>
                <w:rFonts w:eastAsia="Times New Roman"/>
                <w:color w:val="auto"/>
              </w:rPr>
            </w:pPr>
            <w:r w:rsidRPr="00407E5B">
              <w:t>2.Оценивает содержание норматив</w:t>
            </w:r>
            <w:r>
              <w:t xml:space="preserve">ных правовых актов и актов </w:t>
            </w:r>
            <w:proofErr w:type="spellStart"/>
            <w:r>
              <w:t>право</w:t>
            </w:r>
            <w:r w:rsidRPr="00407E5B">
              <w:t>применения</w:t>
            </w:r>
            <w:proofErr w:type="spellEnd"/>
            <w:r w:rsidRPr="00407E5B">
              <w:t xml:space="preserve"> на предмет соответствия действующему законодательству в области международных экономических отношений</w:t>
            </w:r>
          </w:p>
          <w:p w:rsidR="00537085" w:rsidRPr="001D5E21" w:rsidRDefault="00537085" w:rsidP="00537085">
            <w:pPr>
              <w:pStyle w:val="a4"/>
              <w:ind w:left="34"/>
              <w:jc w:val="both"/>
              <w:rPr>
                <w:color w:val="000000"/>
                <w:highlight w:val="yellow"/>
                <w:shd w:val="clear" w:color="auto" w:fill="FFFFFF"/>
              </w:rPr>
            </w:pPr>
          </w:p>
        </w:tc>
        <w:tc>
          <w:tcPr>
            <w:tcW w:w="4281" w:type="dxa"/>
            <w:shd w:val="clear" w:color="auto" w:fill="auto"/>
          </w:tcPr>
          <w:p w:rsidR="00537085" w:rsidRPr="00B62310" w:rsidRDefault="00537085" w:rsidP="00537085">
            <w:pPr>
              <w:pStyle w:val="Default"/>
              <w:jc w:val="both"/>
              <w:rPr>
                <w:rFonts w:eastAsia="Times New Roman"/>
                <w:highlight w:val="yellow"/>
                <w:lang w:eastAsia="ru-RU"/>
              </w:rPr>
            </w:pPr>
            <w:r w:rsidRPr="00B62310">
              <w:rPr>
                <w:rFonts w:eastAsia="Times New Roman"/>
                <w:i/>
                <w:iCs/>
                <w:lang w:eastAsia="ru-RU"/>
              </w:rPr>
              <w:t>Знать:</w:t>
            </w:r>
            <w:r w:rsidRPr="00B62310">
              <w:rPr>
                <w:rFonts w:eastAsia="Times New Roman"/>
                <w:lang w:eastAsia="ru-RU"/>
              </w:rPr>
              <w:t xml:space="preserve"> </w:t>
            </w:r>
            <w:r w:rsidR="00B62310" w:rsidRPr="00737ACB">
              <w:t xml:space="preserve">нормативные </w:t>
            </w:r>
            <w:r w:rsidR="00B62310">
              <w:t>международно-</w:t>
            </w:r>
            <w:r w:rsidR="00B62310" w:rsidRPr="00737ACB">
              <w:t xml:space="preserve">правовые акты </w:t>
            </w:r>
            <w:r w:rsidR="00B62310">
              <w:t>в сфере оборота финансовых средств, валюты и ценных бумаг</w:t>
            </w:r>
            <w:r w:rsidR="00B62310" w:rsidRPr="00737ACB">
              <w:t xml:space="preserve">  </w:t>
            </w:r>
          </w:p>
          <w:p w:rsidR="00537085" w:rsidRPr="006F1F40" w:rsidRDefault="00537085" w:rsidP="00537085">
            <w:pPr>
              <w:pStyle w:val="Default"/>
              <w:jc w:val="both"/>
              <w:rPr>
                <w:rFonts w:eastAsia="Times New Roman"/>
                <w:i/>
                <w:iCs/>
                <w:highlight w:val="yellow"/>
                <w:lang w:eastAsia="ru-RU"/>
              </w:rPr>
            </w:pPr>
            <w:r w:rsidRPr="00B62310">
              <w:rPr>
                <w:i/>
                <w:iCs/>
              </w:rPr>
              <w:t>Уметь:</w:t>
            </w:r>
            <w:r w:rsidRPr="00B62310">
              <w:rPr>
                <w:b/>
                <w:bCs/>
              </w:rPr>
              <w:t xml:space="preserve"> </w:t>
            </w:r>
            <w:r w:rsidR="00B62310">
              <w:t>оценивает</w:t>
            </w:r>
            <w:r w:rsidRPr="00B62310">
              <w:t xml:space="preserve"> содержание нормативных правовых актов и актов </w:t>
            </w:r>
            <w:proofErr w:type="spellStart"/>
            <w:r w:rsidRPr="00B62310">
              <w:t>правоприменения</w:t>
            </w:r>
            <w:proofErr w:type="spellEnd"/>
            <w:r w:rsidRPr="00B62310">
              <w:t xml:space="preserve"> в сфере </w:t>
            </w:r>
            <w:r w:rsidR="00B62310">
              <w:t>международно-правового регулирования</w:t>
            </w:r>
            <w:r w:rsidR="00B62310" w:rsidRPr="00737ACB">
              <w:t xml:space="preserve"> </w:t>
            </w:r>
            <w:r w:rsidR="00B62310">
              <w:t>оборота финансовых средств, валюты и ценных бумаг</w:t>
            </w:r>
            <w:r w:rsidR="00B62310" w:rsidRPr="00737ACB">
              <w:t xml:space="preserve">  </w:t>
            </w:r>
          </w:p>
        </w:tc>
      </w:tr>
      <w:tr w:rsidR="00537085" w:rsidTr="00537085">
        <w:trPr>
          <w:trHeight w:val="556"/>
        </w:trPr>
        <w:tc>
          <w:tcPr>
            <w:tcW w:w="1390" w:type="dxa"/>
            <w:vMerge/>
            <w:shd w:val="clear" w:color="auto" w:fill="auto"/>
          </w:tcPr>
          <w:p w:rsidR="00537085" w:rsidRPr="005C1358" w:rsidRDefault="00537085" w:rsidP="00537085">
            <w:pPr>
              <w:jc w:val="both"/>
              <w:rPr>
                <w:bCs/>
              </w:rPr>
            </w:pPr>
          </w:p>
        </w:tc>
        <w:tc>
          <w:tcPr>
            <w:tcW w:w="2183" w:type="dxa"/>
            <w:vMerge/>
            <w:shd w:val="clear" w:color="auto" w:fill="auto"/>
          </w:tcPr>
          <w:p w:rsidR="00537085" w:rsidRPr="006A1953" w:rsidRDefault="00537085" w:rsidP="00537085">
            <w:pPr>
              <w:jc w:val="both"/>
              <w:rPr>
                <w:highlight w:val="yellow"/>
              </w:rPr>
            </w:pPr>
          </w:p>
        </w:tc>
        <w:tc>
          <w:tcPr>
            <w:tcW w:w="2381" w:type="dxa"/>
            <w:shd w:val="clear" w:color="auto" w:fill="auto"/>
          </w:tcPr>
          <w:p w:rsidR="00537085" w:rsidRPr="006A1953" w:rsidRDefault="00537085" w:rsidP="00537085">
            <w:pPr>
              <w:pStyle w:val="Default"/>
              <w:jc w:val="both"/>
              <w:rPr>
                <w:rFonts w:eastAsia="Times New Roman"/>
                <w:color w:val="auto"/>
              </w:rPr>
            </w:pPr>
            <w:r w:rsidRPr="006A1953">
              <w:rPr>
                <w:rFonts w:eastAsia="Times New Roman"/>
                <w:color w:val="auto"/>
              </w:rPr>
              <w:t>3.Дает квалифицированные юридические заключения по международным экономическим вопросам</w:t>
            </w:r>
          </w:p>
        </w:tc>
        <w:tc>
          <w:tcPr>
            <w:tcW w:w="4281" w:type="dxa"/>
            <w:shd w:val="clear" w:color="auto" w:fill="auto"/>
          </w:tcPr>
          <w:p w:rsidR="00537085" w:rsidRPr="006F1F40" w:rsidRDefault="00537085" w:rsidP="00537085">
            <w:pPr>
              <w:pStyle w:val="Default"/>
              <w:jc w:val="both"/>
              <w:rPr>
                <w:rFonts w:eastAsia="Times New Roman"/>
                <w:highlight w:val="yellow"/>
                <w:lang w:eastAsia="ru-RU"/>
              </w:rPr>
            </w:pPr>
            <w:r w:rsidRPr="00B62310">
              <w:rPr>
                <w:rFonts w:eastAsia="Times New Roman"/>
                <w:i/>
                <w:iCs/>
                <w:lang w:eastAsia="ru-RU"/>
              </w:rPr>
              <w:t>Знать:</w:t>
            </w:r>
            <w:r w:rsidRPr="00B62310">
              <w:rPr>
                <w:rFonts w:eastAsia="Times New Roman"/>
                <w:lang w:eastAsia="ru-RU"/>
              </w:rPr>
              <w:t xml:space="preserve"> </w:t>
            </w:r>
            <w:r w:rsidR="00B62310" w:rsidRPr="00737ACB">
              <w:t xml:space="preserve">нормативные </w:t>
            </w:r>
            <w:r w:rsidR="00B62310">
              <w:t>международно-</w:t>
            </w:r>
            <w:r w:rsidR="00B62310" w:rsidRPr="00737ACB">
              <w:t xml:space="preserve">правовые акты </w:t>
            </w:r>
            <w:r w:rsidR="00B62310">
              <w:t>в сфере оборота финансовых средств, валюты и ценных бумаг</w:t>
            </w:r>
            <w:r w:rsidR="00B62310" w:rsidRPr="00737ACB">
              <w:t xml:space="preserve">  </w:t>
            </w:r>
          </w:p>
          <w:p w:rsidR="00537085" w:rsidRPr="006F1F40" w:rsidRDefault="00537085" w:rsidP="00537085">
            <w:pPr>
              <w:jc w:val="both"/>
              <w:rPr>
                <w:highlight w:val="yellow"/>
              </w:rPr>
            </w:pPr>
            <w:r w:rsidRPr="00B62310">
              <w:rPr>
                <w:i/>
                <w:iCs/>
              </w:rPr>
              <w:t>Уметь:</w:t>
            </w:r>
            <w:r w:rsidRPr="00B62310">
              <w:rPr>
                <w:b/>
                <w:bCs/>
              </w:rPr>
              <w:t xml:space="preserve"> </w:t>
            </w:r>
            <w:r w:rsidRPr="00B62310">
              <w:rPr>
                <w:bCs/>
              </w:rPr>
              <w:t xml:space="preserve">разрабатывает </w:t>
            </w:r>
            <w:r w:rsidRPr="00B62310">
              <w:t xml:space="preserve">квалифицированные юридические заключения по международным экономическим вопросам в сфере </w:t>
            </w:r>
            <w:r w:rsidR="00B62310" w:rsidRPr="00B62310">
              <w:t xml:space="preserve">в сфере </w:t>
            </w:r>
            <w:r w:rsidR="00B62310">
              <w:t>международно-правового регулирования</w:t>
            </w:r>
            <w:r w:rsidR="00B62310" w:rsidRPr="00737ACB">
              <w:t xml:space="preserve"> </w:t>
            </w:r>
            <w:r w:rsidR="00B62310">
              <w:t>оборота финансовых средств, валюты и ценных бумаг</w:t>
            </w:r>
            <w:r w:rsidR="00B62310" w:rsidRPr="00737ACB">
              <w:t xml:space="preserve">  </w:t>
            </w:r>
          </w:p>
        </w:tc>
      </w:tr>
    </w:tbl>
    <w:p w:rsidR="004323EF" w:rsidRPr="000C356F" w:rsidRDefault="004323EF" w:rsidP="000C356F">
      <w:pPr>
        <w:widowControl w:val="0"/>
        <w:spacing w:before="240" w:line="276" w:lineRule="auto"/>
        <w:jc w:val="both"/>
        <w:outlineLvl w:val="0"/>
        <w:rPr>
          <w:b/>
          <w:bCs/>
          <w:sz w:val="28"/>
          <w:szCs w:val="28"/>
        </w:rPr>
      </w:pPr>
    </w:p>
    <w:p w:rsidR="00475211" w:rsidRPr="00FE1293" w:rsidRDefault="00475211" w:rsidP="00FE1293">
      <w:pPr>
        <w:pStyle w:val="a4"/>
        <w:widowControl w:val="0"/>
        <w:numPr>
          <w:ilvl w:val="0"/>
          <w:numId w:val="8"/>
        </w:numPr>
        <w:spacing w:before="240" w:line="276" w:lineRule="auto"/>
        <w:jc w:val="both"/>
        <w:outlineLvl w:val="0"/>
        <w:rPr>
          <w:b/>
          <w:bCs/>
          <w:sz w:val="28"/>
          <w:szCs w:val="28"/>
        </w:rPr>
      </w:pPr>
      <w:r w:rsidRPr="00FE1293">
        <w:rPr>
          <w:b/>
          <w:bCs/>
          <w:sz w:val="28"/>
          <w:szCs w:val="28"/>
        </w:rPr>
        <w:t>Место дисциплины в структуре образовательной программы</w:t>
      </w:r>
      <w:bookmarkEnd w:id="3"/>
    </w:p>
    <w:p w:rsidR="00F154CF" w:rsidRPr="00F154CF" w:rsidRDefault="00F154CF" w:rsidP="00145E12">
      <w:pPr>
        <w:pStyle w:val="a4"/>
        <w:widowControl w:val="0"/>
        <w:spacing w:line="276" w:lineRule="auto"/>
        <w:ind w:left="0" w:firstLine="709"/>
        <w:contextualSpacing w:val="0"/>
        <w:jc w:val="both"/>
        <w:rPr>
          <w:b/>
          <w:sz w:val="28"/>
          <w:szCs w:val="28"/>
        </w:rPr>
      </w:pPr>
    </w:p>
    <w:p w:rsidR="00552727" w:rsidRPr="000C356F" w:rsidRDefault="000C356F" w:rsidP="000C356F">
      <w:pPr>
        <w:suppressAutoHyphens/>
        <w:spacing w:line="276" w:lineRule="auto"/>
        <w:ind w:firstLine="567"/>
        <w:jc w:val="both"/>
        <w:rPr>
          <w:bCs/>
          <w:sz w:val="28"/>
          <w:szCs w:val="28"/>
        </w:rPr>
      </w:pPr>
      <w:r w:rsidRPr="00A661F8">
        <w:rPr>
          <w:sz w:val="28"/>
          <w:szCs w:val="28"/>
        </w:rPr>
        <w:t>Дисциплина «</w:t>
      </w:r>
      <w:r w:rsidRPr="00537085">
        <w:rPr>
          <w:color w:val="212121"/>
          <w:sz w:val="28"/>
          <w:szCs w:val="28"/>
        </w:rPr>
        <w:t>Международно-правовое рег</w:t>
      </w:r>
      <w:r w:rsidR="00323B8B">
        <w:rPr>
          <w:color w:val="212121"/>
          <w:sz w:val="28"/>
          <w:szCs w:val="28"/>
        </w:rPr>
        <w:t>улирование оборота финансовых с</w:t>
      </w:r>
      <w:r w:rsidRPr="00537085">
        <w:rPr>
          <w:color w:val="212121"/>
          <w:sz w:val="28"/>
          <w:szCs w:val="28"/>
        </w:rPr>
        <w:t>р</w:t>
      </w:r>
      <w:r w:rsidR="00323B8B">
        <w:rPr>
          <w:color w:val="212121"/>
          <w:sz w:val="28"/>
          <w:szCs w:val="28"/>
        </w:rPr>
        <w:t>е</w:t>
      </w:r>
      <w:r w:rsidRPr="00537085">
        <w:rPr>
          <w:color w:val="212121"/>
          <w:sz w:val="28"/>
          <w:szCs w:val="28"/>
        </w:rPr>
        <w:t>дств, валюты и ценных бумаг</w:t>
      </w:r>
      <w:r>
        <w:rPr>
          <w:sz w:val="28"/>
          <w:szCs w:val="28"/>
        </w:rPr>
        <w:t>» входит в цикл</w:t>
      </w:r>
      <w:r w:rsidRPr="00A661F8">
        <w:rPr>
          <w:sz w:val="28"/>
          <w:szCs w:val="28"/>
        </w:rPr>
        <w:t xml:space="preserve"> </w:t>
      </w:r>
      <w:r>
        <w:rPr>
          <w:sz w:val="28"/>
          <w:szCs w:val="28"/>
        </w:rPr>
        <w:t xml:space="preserve">профиля (элективный) части, формируемой участниками образовательных отношений (Модуль 2 «Международно-правовое регулирование финансово-экономической деятельности») </w:t>
      </w:r>
      <w:r w:rsidRPr="00A661F8">
        <w:rPr>
          <w:sz w:val="28"/>
          <w:szCs w:val="28"/>
        </w:rPr>
        <w:t xml:space="preserve">образовательной </w:t>
      </w:r>
      <w:proofErr w:type="gramStart"/>
      <w:r w:rsidRPr="00A661F8">
        <w:rPr>
          <w:sz w:val="28"/>
          <w:szCs w:val="28"/>
        </w:rPr>
        <w:t>програ</w:t>
      </w:r>
      <w:r>
        <w:rPr>
          <w:sz w:val="28"/>
          <w:szCs w:val="28"/>
        </w:rPr>
        <w:t>ммы</w:t>
      </w:r>
      <w:r w:rsidR="00FD7403" w:rsidRPr="00FD7403">
        <w:rPr>
          <w:sz w:val="28"/>
          <w:szCs w:val="28"/>
        </w:rPr>
        <w:t>«</w:t>
      </w:r>
      <w:r w:rsidR="00FD7403">
        <w:rPr>
          <w:sz w:val="28"/>
          <w:szCs w:val="28"/>
        </w:rPr>
        <w:t xml:space="preserve"> </w:t>
      </w:r>
      <w:r w:rsidR="00FD7403" w:rsidRPr="00FD7403">
        <w:rPr>
          <w:sz w:val="28"/>
          <w:szCs w:val="28"/>
        </w:rPr>
        <w:t>Юриспруденция</w:t>
      </w:r>
      <w:proofErr w:type="gramEnd"/>
      <w:r w:rsidR="00FD7403" w:rsidRPr="00FD7403">
        <w:rPr>
          <w:sz w:val="28"/>
          <w:szCs w:val="28"/>
        </w:rPr>
        <w:t xml:space="preserve">» </w:t>
      </w:r>
      <w:r>
        <w:rPr>
          <w:sz w:val="28"/>
          <w:szCs w:val="28"/>
        </w:rPr>
        <w:t xml:space="preserve"> по направлению подготовки 40.03.01</w:t>
      </w:r>
      <w:r w:rsidRPr="0033022E">
        <w:rPr>
          <w:sz w:val="28"/>
          <w:szCs w:val="28"/>
        </w:rPr>
        <w:t xml:space="preserve"> «</w:t>
      </w:r>
      <w:r>
        <w:rPr>
          <w:sz w:val="28"/>
          <w:szCs w:val="28"/>
        </w:rPr>
        <w:t>Юриспруденция» профиль «</w:t>
      </w:r>
      <w:r w:rsidRPr="001D5E21">
        <w:rPr>
          <w:sz w:val="28"/>
          <w:szCs w:val="28"/>
        </w:rPr>
        <w:t>Международное экономическое право (с частичной реализацией на английском языке)</w:t>
      </w:r>
      <w:r>
        <w:rPr>
          <w:sz w:val="28"/>
          <w:szCs w:val="28"/>
        </w:rPr>
        <w:t>».</w:t>
      </w:r>
      <w:r w:rsidRPr="008A1920">
        <w:rPr>
          <w:sz w:val="28"/>
          <w:szCs w:val="28"/>
        </w:rPr>
        <w:t xml:space="preserve"> </w:t>
      </w:r>
    </w:p>
    <w:p w:rsidR="004323EF" w:rsidRPr="006D412E" w:rsidRDefault="004323EF" w:rsidP="00EF6C49">
      <w:pPr>
        <w:widowControl w:val="0"/>
        <w:tabs>
          <w:tab w:val="left" w:pos="851"/>
        </w:tabs>
        <w:autoSpaceDE w:val="0"/>
        <w:autoSpaceDN w:val="0"/>
        <w:adjustRightInd w:val="0"/>
        <w:spacing w:line="276" w:lineRule="auto"/>
        <w:jc w:val="both"/>
        <w:rPr>
          <w:sz w:val="28"/>
          <w:szCs w:val="28"/>
        </w:rPr>
      </w:pPr>
    </w:p>
    <w:p w:rsidR="000E2230" w:rsidRPr="00B62310" w:rsidRDefault="00475211" w:rsidP="00B62310">
      <w:pPr>
        <w:pStyle w:val="a4"/>
        <w:widowControl w:val="0"/>
        <w:numPr>
          <w:ilvl w:val="0"/>
          <w:numId w:val="8"/>
        </w:numPr>
        <w:spacing w:line="276" w:lineRule="auto"/>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rsidR="000E2230" w:rsidRDefault="000E2230"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proofErr w:type="gramStart"/>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w:t>
      </w:r>
      <w:r w:rsidR="004503F8" w:rsidRPr="007B025D">
        <w:rPr>
          <w:b/>
          <w:color w:val="000000"/>
          <w:sz w:val="28"/>
          <w:szCs w:val="28"/>
          <w:u w:val="single"/>
        </w:rPr>
        <w:t>форм</w:t>
      </w:r>
      <w:r w:rsidR="004503F8">
        <w:rPr>
          <w:b/>
          <w:color w:val="000000"/>
          <w:sz w:val="28"/>
          <w:szCs w:val="28"/>
          <w:u w:val="single"/>
        </w:rPr>
        <w:t>а</w:t>
      </w:r>
      <w:proofErr w:type="gramEnd"/>
      <w:r w:rsidR="004503F8" w:rsidRPr="007B025D">
        <w:rPr>
          <w:b/>
          <w:color w:val="000000"/>
          <w:sz w:val="28"/>
          <w:szCs w:val="28"/>
          <w:u w:val="single"/>
        </w:rPr>
        <w:t xml:space="preserve">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F0582C">
        <w:trPr>
          <w:trHeight w:val="552"/>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3657" w:type="dxa"/>
            <w:vAlign w:val="center"/>
          </w:tcPr>
          <w:p w:rsidR="00CA049C" w:rsidRDefault="00497115" w:rsidP="002D2719">
            <w:pPr>
              <w:widowControl w:val="0"/>
              <w:tabs>
                <w:tab w:val="num" w:pos="0"/>
              </w:tabs>
              <w:jc w:val="center"/>
              <w:rPr>
                <w:b/>
              </w:rPr>
            </w:pPr>
            <w:r>
              <w:rPr>
                <w:b/>
              </w:rPr>
              <w:t>6</w:t>
            </w:r>
            <w:r w:rsidR="00A661F8" w:rsidRPr="00A661F8">
              <w:rPr>
                <w:b/>
              </w:rPr>
              <w:t xml:space="preserve"> семестр</w:t>
            </w:r>
            <w:r w:rsidR="00B62310">
              <w:rPr>
                <w:b/>
              </w:rPr>
              <w:t xml:space="preserve"> </w:t>
            </w:r>
            <w:r w:rsidR="00A661F8" w:rsidRPr="00A661F8">
              <w:rPr>
                <w:b/>
              </w:rPr>
              <w:t xml:space="preserve">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F0582C">
        <w:trPr>
          <w:trHeight w:val="552"/>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C1203A" w:rsidRDefault="00BF110A" w:rsidP="002D2719">
            <w:pPr>
              <w:widowControl w:val="0"/>
              <w:jc w:val="center"/>
              <w:rPr>
                <w:b/>
              </w:rPr>
            </w:pPr>
            <w:r w:rsidRPr="00C1203A">
              <w:rPr>
                <w:b/>
              </w:rPr>
              <w:t>3</w:t>
            </w:r>
            <w:r w:rsidR="00A661F8" w:rsidRPr="00C1203A">
              <w:rPr>
                <w:b/>
              </w:rPr>
              <w:t xml:space="preserve"> </w:t>
            </w:r>
            <w:proofErr w:type="spellStart"/>
            <w:r w:rsidR="00A661F8" w:rsidRPr="00C1203A">
              <w:rPr>
                <w:b/>
              </w:rPr>
              <w:t>з.е</w:t>
            </w:r>
            <w:proofErr w:type="spellEnd"/>
            <w:r w:rsidR="00A661F8" w:rsidRPr="00C1203A">
              <w:rPr>
                <w:b/>
              </w:rPr>
              <w:t>. и 1</w:t>
            </w:r>
            <w:r w:rsidRPr="00C1203A">
              <w:rPr>
                <w:b/>
              </w:rPr>
              <w:t>08</w:t>
            </w:r>
          </w:p>
        </w:tc>
        <w:tc>
          <w:tcPr>
            <w:tcW w:w="3657" w:type="dxa"/>
            <w:tcBorders>
              <w:bottom w:val="single" w:sz="4" w:space="0" w:color="auto"/>
            </w:tcBorders>
            <w:shd w:val="clear" w:color="auto" w:fill="auto"/>
            <w:vAlign w:val="center"/>
          </w:tcPr>
          <w:p w:rsidR="00A661F8" w:rsidRPr="00C1203A" w:rsidRDefault="00A661F8" w:rsidP="00C1203A">
            <w:pPr>
              <w:widowControl w:val="0"/>
              <w:jc w:val="center"/>
              <w:rPr>
                <w:b/>
              </w:rPr>
            </w:pPr>
            <w:r w:rsidRPr="00C1203A">
              <w:rPr>
                <w:b/>
              </w:rPr>
              <w:t>1</w:t>
            </w:r>
            <w:r w:rsidR="00BF110A" w:rsidRPr="00C1203A">
              <w:rPr>
                <w:b/>
              </w:rPr>
              <w:t>08</w:t>
            </w:r>
            <w:r w:rsidRPr="00C1203A">
              <w:rPr>
                <w:b/>
              </w:rPr>
              <w:t xml:space="preserve"> </w:t>
            </w:r>
          </w:p>
        </w:tc>
      </w:tr>
      <w:tr w:rsidR="003111D3" w:rsidRPr="00422478" w:rsidTr="00F0582C">
        <w:trPr>
          <w:trHeight w:val="552"/>
        </w:trPr>
        <w:tc>
          <w:tcPr>
            <w:tcW w:w="3598" w:type="dxa"/>
            <w:shd w:val="clear" w:color="auto" w:fill="auto"/>
          </w:tcPr>
          <w:p w:rsidR="003111D3" w:rsidRPr="00497115" w:rsidRDefault="0000638A" w:rsidP="002D2719">
            <w:pPr>
              <w:widowControl w:val="0"/>
              <w:tabs>
                <w:tab w:val="num" w:pos="0"/>
              </w:tabs>
              <w:jc w:val="both"/>
              <w:rPr>
                <w:b/>
                <w:bCs/>
                <w:i/>
              </w:rPr>
            </w:pPr>
            <w:r w:rsidRPr="00497115">
              <w:rPr>
                <w:b/>
                <w:bCs/>
                <w:i/>
              </w:rPr>
              <w:t>Контактная работа</w:t>
            </w:r>
            <w:r w:rsidR="00516DC6">
              <w:rPr>
                <w:b/>
                <w:bCs/>
                <w:i/>
              </w:rPr>
              <w:t xml:space="preserve"> </w:t>
            </w:r>
            <w:r w:rsidRPr="00497115">
              <w:rPr>
                <w:b/>
                <w:bCs/>
                <w:i/>
              </w:rPr>
              <w:t>- Аудиторные занятия</w:t>
            </w:r>
          </w:p>
        </w:tc>
        <w:tc>
          <w:tcPr>
            <w:tcW w:w="2776" w:type="dxa"/>
            <w:shd w:val="clear" w:color="auto" w:fill="auto"/>
            <w:vAlign w:val="center"/>
          </w:tcPr>
          <w:p w:rsidR="003111D3" w:rsidRPr="00BB5E1F" w:rsidRDefault="001A6E83" w:rsidP="00947F25">
            <w:pPr>
              <w:widowControl w:val="0"/>
              <w:jc w:val="center"/>
              <w:rPr>
                <w:b/>
              </w:rPr>
            </w:pPr>
            <w:r w:rsidRPr="00BB5E1F">
              <w:rPr>
                <w:b/>
              </w:rPr>
              <w:t>34</w:t>
            </w:r>
            <w:r w:rsidR="003111D3" w:rsidRPr="00BB5E1F">
              <w:rPr>
                <w:b/>
              </w:rPr>
              <w:t xml:space="preserve"> </w:t>
            </w:r>
          </w:p>
        </w:tc>
        <w:tc>
          <w:tcPr>
            <w:tcW w:w="3657" w:type="dxa"/>
            <w:shd w:val="clear" w:color="auto" w:fill="auto"/>
            <w:vAlign w:val="center"/>
          </w:tcPr>
          <w:p w:rsidR="003111D3" w:rsidRPr="00BB5E1F" w:rsidRDefault="00497115" w:rsidP="00C1203A">
            <w:pPr>
              <w:widowControl w:val="0"/>
              <w:jc w:val="center"/>
              <w:rPr>
                <w:b/>
              </w:rPr>
            </w:pPr>
            <w:r>
              <w:rPr>
                <w:b/>
              </w:rPr>
              <w:t xml:space="preserve">34 </w:t>
            </w:r>
            <w:r w:rsidR="003111D3" w:rsidRPr="00BB5E1F">
              <w:rPr>
                <w:b/>
              </w:rPr>
              <w:t xml:space="preserve"> </w:t>
            </w:r>
          </w:p>
        </w:tc>
      </w:tr>
      <w:tr w:rsidR="003111D3" w:rsidRPr="00422478" w:rsidTr="00F0582C">
        <w:trPr>
          <w:trHeight w:val="55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p>
        </w:tc>
        <w:tc>
          <w:tcPr>
            <w:tcW w:w="3657" w:type="dxa"/>
            <w:vAlign w:val="center"/>
          </w:tcPr>
          <w:p w:rsidR="003111D3" w:rsidRPr="00422478" w:rsidRDefault="003111D3" w:rsidP="00E82F21">
            <w:pPr>
              <w:widowControl w:val="0"/>
              <w:jc w:val="center"/>
            </w:pPr>
            <w:r>
              <w:t xml:space="preserve">16 </w:t>
            </w:r>
          </w:p>
        </w:tc>
      </w:tr>
      <w:tr w:rsidR="003111D3" w:rsidRPr="00422478" w:rsidTr="00F0582C">
        <w:trPr>
          <w:trHeight w:val="552"/>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BF110A" w:rsidP="002D2719">
            <w:pPr>
              <w:widowControl w:val="0"/>
              <w:jc w:val="center"/>
            </w:pPr>
            <w:r>
              <w:t>18</w:t>
            </w:r>
            <w:r w:rsidR="003111D3">
              <w:t xml:space="preserve"> </w:t>
            </w:r>
          </w:p>
        </w:tc>
        <w:tc>
          <w:tcPr>
            <w:tcW w:w="3657" w:type="dxa"/>
            <w:vAlign w:val="center"/>
          </w:tcPr>
          <w:p w:rsidR="003111D3" w:rsidRPr="00422478" w:rsidRDefault="00BF110A" w:rsidP="00E82F21">
            <w:pPr>
              <w:widowControl w:val="0"/>
              <w:jc w:val="center"/>
            </w:pPr>
            <w:r>
              <w:t>18</w:t>
            </w:r>
            <w:r w:rsidR="003111D3">
              <w:t xml:space="preserve"> </w:t>
            </w:r>
          </w:p>
        </w:tc>
      </w:tr>
      <w:tr w:rsidR="003111D3" w:rsidRPr="00422478" w:rsidTr="00F0582C">
        <w:trPr>
          <w:trHeight w:val="552"/>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00638A" w:rsidRDefault="00BF110A" w:rsidP="00EE6500">
            <w:pPr>
              <w:widowControl w:val="0"/>
              <w:tabs>
                <w:tab w:val="num" w:pos="0"/>
              </w:tabs>
              <w:jc w:val="center"/>
              <w:rPr>
                <w:b/>
                <w:bCs/>
              </w:rPr>
            </w:pPr>
            <w:r w:rsidRPr="0000638A">
              <w:rPr>
                <w:b/>
              </w:rPr>
              <w:t>74</w:t>
            </w:r>
            <w:r w:rsidR="003111D3" w:rsidRPr="0000638A">
              <w:rPr>
                <w:b/>
              </w:rPr>
              <w:t xml:space="preserve"> </w:t>
            </w:r>
          </w:p>
        </w:tc>
        <w:tc>
          <w:tcPr>
            <w:tcW w:w="3657" w:type="dxa"/>
            <w:tcBorders>
              <w:bottom w:val="single" w:sz="4" w:space="0" w:color="auto"/>
            </w:tcBorders>
            <w:vAlign w:val="center"/>
          </w:tcPr>
          <w:p w:rsidR="003111D3" w:rsidRPr="0000638A" w:rsidRDefault="00BF110A" w:rsidP="00E82F21">
            <w:pPr>
              <w:widowControl w:val="0"/>
              <w:tabs>
                <w:tab w:val="num" w:pos="0"/>
              </w:tabs>
              <w:jc w:val="center"/>
              <w:rPr>
                <w:b/>
                <w:bCs/>
              </w:rPr>
            </w:pPr>
            <w:r w:rsidRPr="0000638A">
              <w:rPr>
                <w:b/>
              </w:rPr>
              <w:t>7</w:t>
            </w:r>
            <w:r w:rsidR="003111D3" w:rsidRPr="0000638A">
              <w:rPr>
                <w:b/>
              </w:rPr>
              <w:t>4</w:t>
            </w:r>
            <w:r w:rsidR="004503F8">
              <w:rPr>
                <w:b/>
              </w:rPr>
              <w:t xml:space="preserve"> </w:t>
            </w:r>
          </w:p>
        </w:tc>
      </w:tr>
      <w:tr w:rsidR="00A661F8" w:rsidRPr="00422478" w:rsidTr="00F0582C">
        <w:trPr>
          <w:trHeight w:val="552"/>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BF110A" w:rsidP="00A661F8">
            <w:pPr>
              <w:widowControl w:val="0"/>
              <w:tabs>
                <w:tab w:val="num" w:pos="0"/>
              </w:tabs>
              <w:jc w:val="center"/>
              <w:rPr>
                <w:bCs/>
              </w:rPr>
            </w:pPr>
            <w:r>
              <w:rPr>
                <w:bCs/>
              </w:rPr>
              <w:t>Контрольная работа</w:t>
            </w:r>
          </w:p>
        </w:tc>
        <w:tc>
          <w:tcPr>
            <w:tcW w:w="3657" w:type="dxa"/>
            <w:tcBorders>
              <w:bottom w:val="single" w:sz="4" w:space="0" w:color="auto"/>
            </w:tcBorders>
            <w:shd w:val="clear" w:color="auto" w:fill="auto"/>
            <w:vAlign w:val="center"/>
          </w:tcPr>
          <w:p w:rsidR="00A661F8" w:rsidRPr="00422478" w:rsidRDefault="00BF110A" w:rsidP="002D2719">
            <w:pPr>
              <w:widowControl w:val="0"/>
              <w:tabs>
                <w:tab w:val="num" w:pos="0"/>
              </w:tabs>
              <w:jc w:val="center"/>
              <w:rPr>
                <w:bCs/>
              </w:rPr>
            </w:pPr>
            <w:r>
              <w:rPr>
                <w:bCs/>
              </w:rPr>
              <w:t>Контрольная работа</w:t>
            </w:r>
          </w:p>
        </w:tc>
      </w:tr>
      <w:tr w:rsidR="00A661F8" w:rsidRPr="00422478" w:rsidTr="00F0582C">
        <w:trPr>
          <w:trHeight w:val="552"/>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BF110A" w:rsidP="00BF110A">
            <w:pPr>
              <w:widowControl w:val="0"/>
              <w:tabs>
                <w:tab w:val="num" w:pos="0"/>
              </w:tabs>
              <w:jc w:val="center"/>
              <w:rPr>
                <w:bCs/>
              </w:rPr>
            </w:pPr>
            <w:r>
              <w:rPr>
                <w:bCs/>
              </w:rPr>
              <w:t>зачёт</w:t>
            </w:r>
            <w:r w:rsidR="00A661F8" w:rsidRPr="00422478">
              <w:rPr>
                <w:bCs/>
              </w:rPr>
              <w:t xml:space="preserve"> </w:t>
            </w:r>
          </w:p>
        </w:tc>
        <w:tc>
          <w:tcPr>
            <w:tcW w:w="3657" w:type="dxa"/>
            <w:shd w:val="clear" w:color="auto" w:fill="auto"/>
            <w:vAlign w:val="center"/>
          </w:tcPr>
          <w:p w:rsidR="00A661F8" w:rsidRPr="00422478" w:rsidRDefault="00BF110A" w:rsidP="002D2719">
            <w:pPr>
              <w:widowControl w:val="0"/>
              <w:tabs>
                <w:tab w:val="num" w:pos="0"/>
              </w:tabs>
              <w:jc w:val="center"/>
              <w:rPr>
                <w:bCs/>
              </w:rPr>
            </w:pPr>
            <w:r>
              <w:rPr>
                <w:bCs/>
              </w:rPr>
              <w:t>зачёт</w:t>
            </w:r>
            <w:r w:rsidR="00A661F8" w:rsidRPr="00422478">
              <w:rPr>
                <w:bCs/>
              </w:rPr>
              <w:t xml:space="preserve">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7934B0" w:rsidRDefault="00643D9A" w:rsidP="00FE1293">
      <w:pPr>
        <w:pStyle w:val="a4"/>
        <w:widowControl w:val="0"/>
        <w:numPr>
          <w:ilvl w:val="0"/>
          <w:numId w:val="8"/>
        </w:numPr>
        <w:spacing w:line="276" w:lineRule="auto"/>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A6E83" w:rsidRPr="00BF110A" w:rsidRDefault="001A6E83" w:rsidP="001A6E83">
      <w:pPr>
        <w:pStyle w:val="a4"/>
        <w:widowControl w:val="0"/>
        <w:spacing w:line="276" w:lineRule="auto"/>
        <w:jc w:val="both"/>
        <w:outlineLvl w:val="0"/>
        <w:rPr>
          <w:b/>
          <w:bCs/>
          <w:sz w:val="28"/>
          <w:szCs w:val="28"/>
        </w:rPr>
      </w:pPr>
    </w:p>
    <w:p w:rsidR="002F3612" w:rsidRPr="001A6E83" w:rsidRDefault="00643D9A" w:rsidP="001A6E83">
      <w:pPr>
        <w:pStyle w:val="10"/>
        <w:spacing w:before="0"/>
        <w:ind w:firstLine="709"/>
        <w:rPr>
          <w:bCs w:val="0"/>
        </w:rPr>
      </w:pPr>
      <w:bookmarkStart w:id="6" w:name="_Toc116994143"/>
      <w:r w:rsidRPr="00BF110A">
        <w:rPr>
          <w:rFonts w:ascii="Times New Roman" w:hAnsi="Times New Roman"/>
          <w:bCs w:val="0"/>
          <w:color w:val="auto"/>
        </w:rPr>
        <w:t>5.1.</w:t>
      </w:r>
      <w:r w:rsidRPr="00BF110A">
        <w:rPr>
          <w:bCs w:val="0"/>
        </w:rPr>
        <w:t xml:space="preserve"> </w:t>
      </w:r>
      <w:r w:rsidRPr="00BF110A">
        <w:rPr>
          <w:rFonts w:ascii="Times New Roman" w:hAnsi="Times New Roman"/>
          <w:bCs w:val="0"/>
          <w:color w:val="auto"/>
        </w:rPr>
        <w:t>Содержание дисциплины</w:t>
      </w:r>
      <w:bookmarkEnd w:id="6"/>
    </w:p>
    <w:p w:rsidR="00BF110A" w:rsidRPr="00323B8B" w:rsidRDefault="00B72D1B" w:rsidP="00323B8B">
      <w:pPr>
        <w:pStyle w:val="2"/>
        <w:spacing w:before="0" w:beforeAutospacing="0"/>
        <w:ind w:firstLine="709"/>
        <w:jc w:val="both"/>
        <w:rPr>
          <w:bCs w:val="0"/>
          <w:sz w:val="28"/>
          <w:szCs w:val="28"/>
        </w:rPr>
      </w:pPr>
      <w:r w:rsidRPr="00323B8B">
        <w:rPr>
          <w:sz w:val="28"/>
          <w:szCs w:val="28"/>
        </w:rPr>
        <w:t>Тема 1.</w:t>
      </w:r>
      <w:r w:rsidR="008820B4" w:rsidRPr="00323B8B">
        <w:rPr>
          <w:sz w:val="28"/>
          <w:szCs w:val="28"/>
        </w:rPr>
        <w:t xml:space="preserve"> </w:t>
      </w:r>
      <w:r w:rsidR="00323B8B" w:rsidRPr="00323B8B">
        <w:rPr>
          <w:bCs w:val="0"/>
          <w:sz w:val="28"/>
          <w:szCs w:val="28"/>
        </w:rPr>
        <w:t xml:space="preserve">Концептуальные основы международно-правового регулирования </w:t>
      </w:r>
      <w:r w:rsidR="00323B8B">
        <w:rPr>
          <w:color w:val="212121"/>
          <w:sz w:val="28"/>
          <w:szCs w:val="28"/>
        </w:rPr>
        <w:t>оборота финансовых сре</w:t>
      </w:r>
      <w:r w:rsidR="00323B8B" w:rsidRPr="00537085">
        <w:rPr>
          <w:color w:val="212121"/>
          <w:sz w:val="28"/>
          <w:szCs w:val="28"/>
        </w:rPr>
        <w:t>дств, валюты и ценных бумаг</w:t>
      </w:r>
    </w:p>
    <w:p w:rsidR="00516DC6" w:rsidRDefault="009401DF" w:rsidP="00516DC6">
      <w:pPr>
        <w:widowControl w:val="0"/>
        <w:spacing w:line="276" w:lineRule="auto"/>
        <w:ind w:firstLine="709"/>
        <w:jc w:val="both"/>
        <w:rPr>
          <w:color w:val="212121"/>
          <w:sz w:val="28"/>
          <w:szCs w:val="28"/>
        </w:rPr>
      </w:pPr>
      <w:r>
        <w:rPr>
          <w:sz w:val="28"/>
          <w:szCs w:val="28"/>
        </w:rPr>
        <w:t>Международные финансовые правоотношения</w:t>
      </w:r>
      <w:r w:rsidR="00F7794C">
        <w:rPr>
          <w:sz w:val="28"/>
          <w:szCs w:val="28"/>
        </w:rPr>
        <w:t xml:space="preserve"> в сфере</w:t>
      </w:r>
      <w:r>
        <w:rPr>
          <w:sz w:val="28"/>
          <w:szCs w:val="28"/>
        </w:rPr>
        <w:t xml:space="preserve"> </w:t>
      </w:r>
      <w:r>
        <w:rPr>
          <w:color w:val="212121"/>
          <w:sz w:val="28"/>
          <w:szCs w:val="28"/>
        </w:rPr>
        <w:t>оборота финансовых сре</w:t>
      </w:r>
      <w:r w:rsidRPr="00537085">
        <w:rPr>
          <w:color w:val="212121"/>
          <w:sz w:val="28"/>
          <w:szCs w:val="28"/>
        </w:rPr>
        <w:t>дств, валюты и ценных бумаг</w:t>
      </w:r>
      <w:r>
        <w:rPr>
          <w:color w:val="212121"/>
          <w:sz w:val="28"/>
          <w:szCs w:val="28"/>
        </w:rPr>
        <w:t xml:space="preserve">. Роль генеральных соглашений </w:t>
      </w:r>
      <w:r w:rsidR="00F7794C">
        <w:rPr>
          <w:color w:val="212121"/>
          <w:sz w:val="28"/>
          <w:szCs w:val="28"/>
        </w:rPr>
        <w:t>и иных международно-правовых актов в сфере оборота финансовых сре</w:t>
      </w:r>
      <w:r w:rsidR="00F7794C" w:rsidRPr="00537085">
        <w:rPr>
          <w:color w:val="212121"/>
          <w:sz w:val="28"/>
          <w:szCs w:val="28"/>
        </w:rPr>
        <w:t>дств, валюты и ценных бумаг</w:t>
      </w:r>
      <w:r w:rsidR="00F7794C">
        <w:rPr>
          <w:color w:val="212121"/>
          <w:sz w:val="28"/>
          <w:szCs w:val="28"/>
        </w:rPr>
        <w:t xml:space="preserve"> (транснациональные соглашения, «договора-законы», «договора-сделки» и др.).</w:t>
      </w:r>
      <w:r w:rsidR="002811FD">
        <w:rPr>
          <w:color w:val="212121"/>
          <w:sz w:val="28"/>
          <w:szCs w:val="28"/>
        </w:rPr>
        <w:t xml:space="preserve"> </w:t>
      </w:r>
      <w:r w:rsidR="00C3608C">
        <w:rPr>
          <w:color w:val="212121"/>
          <w:sz w:val="28"/>
          <w:szCs w:val="28"/>
        </w:rPr>
        <w:t xml:space="preserve">Валютная политика в Договоре о ЕАЭС. Регулирование финансовых рынков в Договоре о ЕАЭС. </w:t>
      </w:r>
    </w:p>
    <w:p w:rsidR="00F7794C" w:rsidRDefault="00F7794C" w:rsidP="00C3608C">
      <w:pPr>
        <w:widowControl w:val="0"/>
        <w:spacing w:line="276" w:lineRule="auto"/>
        <w:ind w:firstLine="709"/>
        <w:jc w:val="both"/>
        <w:rPr>
          <w:color w:val="212121"/>
          <w:sz w:val="28"/>
          <w:szCs w:val="28"/>
        </w:rPr>
      </w:pPr>
      <w:r>
        <w:rPr>
          <w:color w:val="212121"/>
          <w:sz w:val="28"/>
          <w:szCs w:val="28"/>
        </w:rPr>
        <w:t>Международные финансовые правоотношения, возникающие на основе решений, рекомендаций, принципов международных организаций, региональных транснациональных объединений. Правовые принципы международных финансовых отношений в сфере оборота финансовых сре</w:t>
      </w:r>
      <w:r w:rsidRPr="00537085">
        <w:rPr>
          <w:color w:val="212121"/>
          <w:sz w:val="28"/>
          <w:szCs w:val="28"/>
        </w:rPr>
        <w:t>дств, валюты и ценных бумаг</w:t>
      </w:r>
      <w:r>
        <w:rPr>
          <w:color w:val="212121"/>
          <w:sz w:val="28"/>
          <w:szCs w:val="28"/>
        </w:rPr>
        <w:t>. Цели и роль системы норм международного финансового права в сфере оборота финансовых сре</w:t>
      </w:r>
      <w:r w:rsidRPr="00537085">
        <w:rPr>
          <w:color w:val="212121"/>
          <w:sz w:val="28"/>
          <w:szCs w:val="28"/>
        </w:rPr>
        <w:t>дств, валюты и ценных бумаг</w:t>
      </w:r>
      <w:r>
        <w:rPr>
          <w:color w:val="212121"/>
          <w:sz w:val="28"/>
          <w:szCs w:val="28"/>
        </w:rPr>
        <w:t>.</w:t>
      </w:r>
      <w:r w:rsidR="006D02A4">
        <w:rPr>
          <w:color w:val="212121"/>
          <w:sz w:val="28"/>
          <w:szCs w:val="28"/>
        </w:rPr>
        <w:t xml:space="preserve"> Коллизионные нормы международного финансового права в сфере оборота финансовых сре</w:t>
      </w:r>
      <w:r w:rsidR="006D02A4" w:rsidRPr="00537085">
        <w:rPr>
          <w:color w:val="212121"/>
          <w:sz w:val="28"/>
          <w:szCs w:val="28"/>
        </w:rPr>
        <w:t>дств, валюты и ценных бумаг</w:t>
      </w:r>
      <w:r w:rsidR="006D02A4">
        <w:rPr>
          <w:color w:val="212121"/>
          <w:sz w:val="28"/>
          <w:szCs w:val="28"/>
        </w:rPr>
        <w:t xml:space="preserve">. </w:t>
      </w:r>
      <w:r w:rsidR="00C355DA">
        <w:rPr>
          <w:color w:val="212121"/>
          <w:sz w:val="28"/>
          <w:szCs w:val="28"/>
        </w:rPr>
        <w:t xml:space="preserve">Значение норм национального и международного регулирования оборота финансовых средств, валюты и рынка ценных бумаг. </w:t>
      </w:r>
    </w:p>
    <w:p w:rsidR="00C355DA" w:rsidRPr="00C3608C" w:rsidRDefault="00C355DA" w:rsidP="00C3608C">
      <w:pPr>
        <w:widowControl w:val="0"/>
        <w:spacing w:line="276" w:lineRule="auto"/>
        <w:ind w:firstLine="709"/>
        <w:jc w:val="both"/>
        <w:rPr>
          <w:color w:val="212121"/>
          <w:sz w:val="28"/>
          <w:szCs w:val="28"/>
        </w:rPr>
      </w:pPr>
    </w:p>
    <w:p w:rsidR="00BF110A" w:rsidRDefault="00B72D1B" w:rsidP="00DA1BCD">
      <w:pPr>
        <w:widowControl w:val="0"/>
        <w:spacing w:line="276" w:lineRule="auto"/>
        <w:ind w:firstLine="709"/>
        <w:jc w:val="both"/>
        <w:rPr>
          <w:b/>
          <w:sz w:val="28"/>
          <w:szCs w:val="28"/>
        </w:rPr>
      </w:pPr>
      <w:r w:rsidRPr="00B72D1B">
        <w:rPr>
          <w:b/>
          <w:sz w:val="28"/>
          <w:szCs w:val="28"/>
        </w:rPr>
        <w:lastRenderedPageBreak/>
        <w:t xml:space="preserve">Тема 2. </w:t>
      </w:r>
      <w:r w:rsidR="00DA1BCD">
        <w:rPr>
          <w:b/>
          <w:sz w:val="28"/>
          <w:szCs w:val="28"/>
        </w:rPr>
        <w:t xml:space="preserve">Международно-правовое регулирование </w:t>
      </w:r>
      <w:r w:rsidR="006D02A4">
        <w:rPr>
          <w:b/>
          <w:sz w:val="28"/>
          <w:szCs w:val="28"/>
        </w:rPr>
        <w:t xml:space="preserve">в сфере </w:t>
      </w:r>
      <w:r w:rsidR="00A1756D" w:rsidRPr="006D02A4">
        <w:rPr>
          <w:b/>
          <w:color w:val="212121"/>
          <w:sz w:val="28"/>
          <w:szCs w:val="28"/>
        </w:rPr>
        <w:t>оборота финансовых средств и валюты</w:t>
      </w:r>
    </w:p>
    <w:p w:rsidR="00664B37" w:rsidRDefault="007D14CA" w:rsidP="007D14CA">
      <w:pPr>
        <w:widowControl w:val="0"/>
        <w:spacing w:line="276" w:lineRule="auto"/>
        <w:ind w:firstLine="709"/>
        <w:jc w:val="both"/>
        <w:rPr>
          <w:sz w:val="28"/>
          <w:szCs w:val="28"/>
        </w:rPr>
      </w:pPr>
      <w:r w:rsidRPr="007D14CA">
        <w:rPr>
          <w:sz w:val="28"/>
          <w:szCs w:val="28"/>
        </w:rPr>
        <w:t xml:space="preserve">Финансовые </w:t>
      </w:r>
      <w:r w:rsidR="006D02A4">
        <w:rPr>
          <w:sz w:val="28"/>
          <w:szCs w:val="28"/>
        </w:rPr>
        <w:t>средства, валюта</w:t>
      </w:r>
      <w:r w:rsidR="00194A2A">
        <w:rPr>
          <w:sz w:val="28"/>
          <w:szCs w:val="28"/>
        </w:rPr>
        <w:t xml:space="preserve"> как</w:t>
      </w:r>
      <w:r w:rsidRPr="007D14CA">
        <w:rPr>
          <w:sz w:val="28"/>
          <w:szCs w:val="28"/>
        </w:rPr>
        <w:t xml:space="preserve"> объекты международно-правового регулирования. </w:t>
      </w:r>
      <w:r w:rsidR="00664B37">
        <w:rPr>
          <w:sz w:val="28"/>
          <w:szCs w:val="28"/>
        </w:rPr>
        <w:t>Финансовые средства в международной банковской деятельности. В</w:t>
      </w:r>
      <w:r w:rsidR="001E08AB">
        <w:rPr>
          <w:sz w:val="28"/>
          <w:szCs w:val="28"/>
        </w:rPr>
        <w:t>алютные средства в международно-</w:t>
      </w:r>
      <w:r w:rsidR="00664B37">
        <w:rPr>
          <w:sz w:val="28"/>
          <w:szCs w:val="28"/>
        </w:rPr>
        <w:t xml:space="preserve">расчетной деятельности. Роль </w:t>
      </w:r>
      <w:proofErr w:type="spellStart"/>
      <w:r w:rsidR="00664B37">
        <w:rPr>
          <w:sz w:val="28"/>
          <w:szCs w:val="28"/>
        </w:rPr>
        <w:t>Базельских</w:t>
      </w:r>
      <w:proofErr w:type="spellEnd"/>
      <w:r w:rsidR="00664B37">
        <w:rPr>
          <w:sz w:val="28"/>
          <w:szCs w:val="28"/>
        </w:rPr>
        <w:t xml:space="preserve"> соглашений в международном правовом регулировании </w:t>
      </w:r>
      <w:proofErr w:type="gramStart"/>
      <w:r w:rsidR="00664B37">
        <w:rPr>
          <w:sz w:val="28"/>
          <w:szCs w:val="28"/>
        </w:rPr>
        <w:t>оборота  финансовых</w:t>
      </w:r>
      <w:proofErr w:type="gramEnd"/>
      <w:r w:rsidR="00664B37" w:rsidRPr="007D14CA">
        <w:rPr>
          <w:sz w:val="28"/>
          <w:szCs w:val="28"/>
        </w:rPr>
        <w:t xml:space="preserve"> </w:t>
      </w:r>
      <w:r w:rsidR="00664B37">
        <w:rPr>
          <w:sz w:val="28"/>
          <w:szCs w:val="28"/>
        </w:rPr>
        <w:t>средств и валюты.</w:t>
      </w:r>
      <w:r w:rsidR="001E08AB">
        <w:rPr>
          <w:sz w:val="28"/>
          <w:szCs w:val="28"/>
        </w:rPr>
        <w:t xml:space="preserve"> </w:t>
      </w:r>
    </w:p>
    <w:p w:rsidR="0075542F" w:rsidRDefault="0075542F" w:rsidP="0075542F">
      <w:pPr>
        <w:widowControl w:val="0"/>
        <w:spacing w:line="276" w:lineRule="auto"/>
        <w:ind w:firstLine="709"/>
        <w:jc w:val="both"/>
        <w:rPr>
          <w:sz w:val="28"/>
          <w:szCs w:val="28"/>
        </w:rPr>
      </w:pPr>
      <w:r>
        <w:rPr>
          <w:sz w:val="28"/>
          <w:szCs w:val="28"/>
        </w:rPr>
        <w:t>Субъекты международных финансовых правоотношений в сфере</w:t>
      </w:r>
      <w:r w:rsidRPr="006D02A4">
        <w:rPr>
          <w:sz w:val="28"/>
          <w:szCs w:val="28"/>
        </w:rPr>
        <w:t xml:space="preserve"> </w:t>
      </w:r>
      <w:r>
        <w:rPr>
          <w:sz w:val="28"/>
          <w:szCs w:val="28"/>
        </w:rPr>
        <w:t>оборота финансовых</w:t>
      </w:r>
      <w:r w:rsidRPr="007D14CA">
        <w:rPr>
          <w:sz w:val="28"/>
          <w:szCs w:val="28"/>
        </w:rPr>
        <w:t xml:space="preserve"> </w:t>
      </w:r>
      <w:r>
        <w:rPr>
          <w:sz w:val="28"/>
          <w:szCs w:val="28"/>
        </w:rPr>
        <w:t>средств и валюты. Международные финансовые центры по контролю за оборотом финансовых</w:t>
      </w:r>
      <w:r w:rsidRPr="007D14CA">
        <w:rPr>
          <w:sz w:val="28"/>
          <w:szCs w:val="28"/>
        </w:rPr>
        <w:t xml:space="preserve"> </w:t>
      </w:r>
      <w:r>
        <w:rPr>
          <w:sz w:val="28"/>
          <w:szCs w:val="28"/>
        </w:rPr>
        <w:t>средств и валютой. Межгосударственный банк СНГ. Евразийский банк развития.</w:t>
      </w:r>
    </w:p>
    <w:p w:rsidR="001E08AB" w:rsidRDefault="008B3373" w:rsidP="001E08AB">
      <w:pPr>
        <w:widowControl w:val="0"/>
        <w:spacing w:line="276" w:lineRule="auto"/>
        <w:ind w:firstLine="709"/>
        <w:jc w:val="both"/>
        <w:rPr>
          <w:sz w:val="28"/>
          <w:szCs w:val="28"/>
        </w:rPr>
      </w:pPr>
      <w:r>
        <w:rPr>
          <w:sz w:val="28"/>
          <w:szCs w:val="28"/>
        </w:rPr>
        <w:t>Основные направления развития международно-правовое регулировани</w:t>
      </w:r>
      <w:r w:rsidR="0075542F">
        <w:rPr>
          <w:sz w:val="28"/>
          <w:szCs w:val="28"/>
        </w:rPr>
        <w:t>я</w:t>
      </w:r>
      <w:r>
        <w:rPr>
          <w:sz w:val="28"/>
          <w:szCs w:val="28"/>
        </w:rPr>
        <w:t xml:space="preserve"> платежно-расчетных отношений. </w:t>
      </w:r>
      <w:r w:rsidR="001E08AB">
        <w:rPr>
          <w:sz w:val="28"/>
          <w:szCs w:val="28"/>
        </w:rPr>
        <w:t xml:space="preserve">Перспективы развития системы транснациональных расчетов и платежей на основе СВДС-валют центральных банков. </w:t>
      </w:r>
    </w:p>
    <w:p w:rsidR="00664B37" w:rsidRDefault="00664B37" w:rsidP="000D1A0D">
      <w:pPr>
        <w:widowControl w:val="0"/>
        <w:spacing w:line="276" w:lineRule="auto"/>
        <w:jc w:val="both"/>
        <w:rPr>
          <w:b/>
          <w:sz w:val="28"/>
          <w:szCs w:val="28"/>
        </w:rPr>
      </w:pPr>
    </w:p>
    <w:p w:rsidR="00BF110A" w:rsidRPr="00C326B6" w:rsidRDefault="00B72D1B" w:rsidP="00BF110A">
      <w:pPr>
        <w:widowControl w:val="0"/>
        <w:spacing w:line="276" w:lineRule="auto"/>
        <w:ind w:firstLine="709"/>
        <w:jc w:val="both"/>
        <w:rPr>
          <w:sz w:val="28"/>
          <w:szCs w:val="28"/>
        </w:rPr>
      </w:pPr>
      <w:r w:rsidRPr="00C326B6">
        <w:rPr>
          <w:b/>
          <w:sz w:val="28"/>
          <w:szCs w:val="28"/>
        </w:rPr>
        <w:t xml:space="preserve">Тема 3. </w:t>
      </w:r>
      <w:r w:rsidR="00A1756D">
        <w:rPr>
          <w:b/>
          <w:sz w:val="28"/>
          <w:szCs w:val="28"/>
        </w:rPr>
        <w:t xml:space="preserve">Международно-правовое </w:t>
      </w:r>
      <w:proofErr w:type="gramStart"/>
      <w:r w:rsidR="00A1756D">
        <w:rPr>
          <w:b/>
          <w:sz w:val="28"/>
          <w:szCs w:val="28"/>
        </w:rPr>
        <w:t xml:space="preserve">регулирование </w:t>
      </w:r>
      <w:r w:rsidR="001F68F6" w:rsidRPr="00C326B6">
        <w:rPr>
          <w:b/>
          <w:sz w:val="28"/>
          <w:szCs w:val="28"/>
        </w:rPr>
        <w:t xml:space="preserve"> </w:t>
      </w:r>
      <w:r w:rsidR="00A1756D" w:rsidRPr="00A1756D">
        <w:rPr>
          <w:b/>
          <w:sz w:val="28"/>
          <w:szCs w:val="28"/>
        </w:rPr>
        <w:t>оборота</w:t>
      </w:r>
      <w:proofErr w:type="gramEnd"/>
      <w:r w:rsidR="00A1756D" w:rsidRPr="00A1756D">
        <w:rPr>
          <w:b/>
          <w:sz w:val="28"/>
          <w:szCs w:val="28"/>
        </w:rPr>
        <w:t xml:space="preserve"> </w:t>
      </w:r>
      <w:r w:rsidR="00A1756D" w:rsidRPr="00A1756D">
        <w:rPr>
          <w:b/>
          <w:color w:val="212121"/>
          <w:sz w:val="28"/>
          <w:szCs w:val="28"/>
        </w:rPr>
        <w:t>ценных бумаг</w:t>
      </w:r>
    </w:p>
    <w:p w:rsidR="000A19BC" w:rsidRDefault="0075542F" w:rsidP="00C355DA">
      <w:pPr>
        <w:widowControl w:val="0"/>
        <w:spacing w:line="276" w:lineRule="auto"/>
        <w:ind w:firstLine="709"/>
        <w:jc w:val="both"/>
        <w:rPr>
          <w:sz w:val="28"/>
          <w:szCs w:val="28"/>
        </w:rPr>
      </w:pPr>
      <w:r>
        <w:rPr>
          <w:sz w:val="28"/>
          <w:szCs w:val="28"/>
        </w:rPr>
        <w:t xml:space="preserve">Субъекты международных финансовых правоотношений, связанных с функционированием рынка ценных бумаг. Система всемирного депозитарного хранения. </w:t>
      </w:r>
      <w:r w:rsidR="00C355DA">
        <w:rPr>
          <w:sz w:val="28"/>
          <w:szCs w:val="28"/>
        </w:rPr>
        <w:t>Правовой статус субъектов, осуществляющих брокерскую</w:t>
      </w:r>
      <w:r w:rsidR="005F2EDB">
        <w:rPr>
          <w:sz w:val="28"/>
          <w:szCs w:val="28"/>
        </w:rPr>
        <w:t>, дилерскую деятельность и т.д.</w:t>
      </w:r>
      <w:r w:rsidR="000A19BC" w:rsidRPr="00E15523">
        <w:rPr>
          <w:sz w:val="28"/>
          <w:szCs w:val="28"/>
        </w:rPr>
        <w:t xml:space="preserve"> </w:t>
      </w:r>
      <w:r>
        <w:rPr>
          <w:sz w:val="28"/>
          <w:szCs w:val="28"/>
        </w:rPr>
        <w:t xml:space="preserve">Ценные бумаги как объект международно-правового регулирования в мировой финансовой деятельности. </w:t>
      </w:r>
    </w:p>
    <w:p w:rsidR="00C355DA" w:rsidRPr="00E15523" w:rsidRDefault="00C355DA" w:rsidP="00C355DA">
      <w:pPr>
        <w:widowControl w:val="0"/>
        <w:spacing w:line="276" w:lineRule="auto"/>
        <w:ind w:firstLine="709"/>
        <w:jc w:val="both"/>
        <w:rPr>
          <w:sz w:val="28"/>
          <w:szCs w:val="28"/>
        </w:rPr>
      </w:pPr>
      <w:r>
        <w:rPr>
          <w:sz w:val="28"/>
          <w:szCs w:val="28"/>
        </w:rPr>
        <w:t xml:space="preserve">Международно-правовое регулирование клиринговой и депозитарной деятельности на рынке ценных бумаг. Результативное государственное регулирование. </w:t>
      </w:r>
      <w:r w:rsidR="005F2EDB">
        <w:rPr>
          <w:sz w:val="28"/>
          <w:szCs w:val="28"/>
        </w:rPr>
        <w:t xml:space="preserve">Международно-правовое регулирование инвестиционной деятельности. </w:t>
      </w:r>
      <w:r>
        <w:rPr>
          <w:sz w:val="28"/>
          <w:szCs w:val="28"/>
        </w:rPr>
        <w:t xml:space="preserve">Межнациональные и межгосударственные учреждения, разрабатывающие унифицированные документы в сфере финансовой отчетности, оборота финансовых инструментов.  </w:t>
      </w:r>
    </w:p>
    <w:p w:rsidR="005E51CC" w:rsidRPr="005F2EDB" w:rsidRDefault="0075542F" w:rsidP="0075542F">
      <w:pPr>
        <w:widowControl w:val="0"/>
        <w:spacing w:line="276" w:lineRule="auto"/>
        <w:ind w:firstLine="709"/>
        <w:jc w:val="both"/>
        <w:rPr>
          <w:sz w:val="28"/>
          <w:szCs w:val="28"/>
        </w:rPr>
      </w:pPr>
      <w:r>
        <w:rPr>
          <w:sz w:val="28"/>
          <w:szCs w:val="28"/>
        </w:rPr>
        <w:t xml:space="preserve">Основные </w:t>
      </w:r>
      <w:r w:rsidRPr="005F2EDB">
        <w:rPr>
          <w:sz w:val="28"/>
          <w:szCs w:val="28"/>
        </w:rPr>
        <w:t xml:space="preserve">направления развития международно-правовое регулирования рынка ценных бумаг. </w:t>
      </w:r>
      <w:r w:rsidR="005F2EDB" w:rsidRPr="005F2EDB">
        <w:rPr>
          <w:color w:val="000000"/>
          <w:sz w:val="28"/>
          <w:szCs w:val="28"/>
        </w:rPr>
        <w:t>Цифровая трансформация рынка ценных бумаг. </w:t>
      </w:r>
    </w:p>
    <w:p w:rsidR="00C355DA" w:rsidRPr="005F2EDB" w:rsidRDefault="00C355DA" w:rsidP="0075542F">
      <w:pPr>
        <w:widowControl w:val="0"/>
        <w:spacing w:line="276" w:lineRule="auto"/>
        <w:ind w:firstLine="709"/>
        <w:jc w:val="both"/>
        <w:rPr>
          <w:sz w:val="28"/>
          <w:szCs w:val="28"/>
        </w:rPr>
      </w:pPr>
    </w:p>
    <w:p w:rsidR="00C3608C" w:rsidRDefault="00C27FED" w:rsidP="00C3608C">
      <w:pPr>
        <w:widowControl w:val="0"/>
        <w:spacing w:line="276" w:lineRule="auto"/>
        <w:ind w:firstLine="709"/>
        <w:jc w:val="both"/>
        <w:rPr>
          <w:b/>
          <w:color w:val="212121"/>
          <w:sz w:val="28"/>
          <w:szCs w:val="28"/>
        </w:rPr>
      </w:pPr>
      <w:r w:rsidRPr="00993FD0">
        <w:rPr>
          <w:b/>
          <w:sz w:val="28"/>
          <w:szCs w:val="28"/>
        </w:rPr>
        <w:t xml:space="preserve">Тема </w:t>
      </w:r>
      <w:r w:rsidR="00BB50B1">
        <w:rPr>
          <w:b/>
          <w:sz w:val="28"/>
          <w:szCs w:val="28"/>
        </w:rPr>
        <w:t>4</w:t>
      </w:r>
      <w:r w:rsidR="005E51CC" w:rsidRPr="00993FD0">
        <w:rPr>
          <w:b/>
          <w:sz w:val="28"/>
          <w:szCs w:val="28"/>
        </w:rPr>
        <w:t xml:space="preserve">. </w:t>
      </w:r>
      <w:r w:rsidR="00C3608C" w:rsidRPr="00C3608C">
        <w:rPr>
          <w:b/>
          <w:color w:val="212121"/>
          <w:sz w:val="28"/>
          <w:szCs w:val="28"/>
        </w:rPr>
        <w:t>Международные финансовые стандарты в сфере оборота финансовых</w:t>
      </w:r>
      <w:r w:rsidR="001E08AB">
        <w:rPr>
          <w:b/>
          <w:color w:val="212121"/>
          <w:sz w:val="28"/>
          <w:szCs w:val="28"/>
        </w:rPr>
        <w:t xml:space="preserve"> средств, валюты и ценных бумаг</w:t>
      </w:r>
      <w:r w:rsidR="00C3608C" w:rsidRPr="00C3608C">
        <w:rPr>
          <w:b/>
          <w:color w:val="212121"/>
          <w:sz w:val="28"/>
          <w:szCs w:val="28"/>
        </w:rPr>
        <w:t xml:space="preserve"> </w:t>
      </w:r>
    </w:p>
    <w:p w:rsidR="001E08AB" w:rsidRPr="001E08AB" w:rsidRDefault="001E08AB" w:rsidP="00C3608C">
      <w:pPr>
        <w:widowControl w:val="0"/>
        <w:spacing w:line="276" w:lineRule="auto"/>
        <w:ind w:firstLine="709"/>
        <w:jc w:val="both"/>
        <w:rPr>
          <w:color w:val="212121"/>
          <w:sz w:val="28"/>
          <w:szCs w:val="28"/>
        </w:rPr>
      </w:pPr>
      <w:r w:rsidRPr="001E08AB">
        <w:rPr>
          <w:color w:val="212121"/>
          <w:sz w:val="28"/>
          <w:szCs w:val="28"/>
        </w:rPr>
        <w:t>Правовая природа международных финансовых стандартов. Роль международного мягкого права в урегулировании отношений в сфере оборота финансовых средств, валюты и ценных бумаг</w:t>
      </w:r>
      <w:r>
        <w:rPr>
          <w:color w:val="212121"/>
          <w:sz w:val="28"/>
          <w:szCs w:val="28"/>
        </w:rPr>
        <w:t xml:space="preserve">. </w:t>
      </w:r>
      <w:r w:rsidR="008B3373">
        <w:rPr>
          <w:color w:val="212121"/>
          <w:sz w:val="28"/>
          <w:szCs w:val="28"/>
        </w:rPr>
        <w:t xml:space="preserve">Взаимодействие международных финансовых стандартов. Компендиум стандартов Совета по финансовой стабильности как вариант систематизации регулятивных актов и его роль в </w:t>
      </w:r>
      <w:r w:rsidR="008B3373" w:rsidRPr="001E08AB">
        <w:rPr>
          <w:color w:val="212121"/>
          <w:sz w:val="28"/>
          <w:szCs w:val="28"/>
        </w:rPr>
        <w:t xml:space="preserve">урегулировании отношений в сфере оборота финансовых средств, валюты и </w:t>
      </w:r>
      <w:r w:rsidR="008B3373" w:rsidRPr="001E08AB">
        <w:rPr>
          <w:color w:val="212121"/>
          <w:sz w:val="28"/>
          <w:szCs w:val="28"/>
        </w:rPr>
        <w:lastRenderedPageBreak/>
        <w:t>ценных бумаг</w:t>
      </w:r>
      <w:r w:rsidR="008B3373">
        <w:rPr>
          <w:color w:val="212121"/>
          <w:sz w:val="28"/>
          <w:szCs w:val="28"/>
        </w:rPr>
        <w:t xml:space="preserve">. </w:t>
      </w:r>
      <w:r w:rsidRPr="001E08AB">
        <w:rPr>
          <w:color w:val="212121"/>
          <w:sz w:val="28"/>
          <w:szCs w:val="28"/>
        </w:rPr>
        <w:t xml:space="preserve"> </w:t>
      </w:r>
    </w:p>
    <w:p w:rsidR="00C3608C" w:rsidRPr="001E08AB" w:rsidRDefault="00C3608C" w:rsidP="00C3608C">
      <w:pPr>
        <w:widowControl w:val="0"/>
        <w:spacing w:line="276" w:lineRule="auto"/>
        <w:ind w:firstLine="709"/>
        <w:jc w:val="both"/>
        <w:rPr>
          <w:color w:val="212121"/>
          <w:sz w:val="28"/>
          <w:szCs w:val="28"/>
        </w:rPr>
      </w:pPr>
    </w:p>
    <w:p w:rsidR="00C3608C" w:rsidRDefault="00C3608C" w:rsidP="00C3608C">
      <w:pPr>
        <w:widowControl w:val="0"/>
        <w:spacing w:line="276" w:lineRule="auto"/>
        <w:ind w:firstLine="709"/>
        <w:jc w:val="both"/>
        <w:rPr>
          <w:b/>
          <w:color w:val="212121"/>
          <w:sz w:val="28"/>
          <w:szCs w:val="28"/>
        </w:rPr>
      </w:pPr>
      <w:r>
        <w:rPr>
          <w:b/>
          <w:color w:val="212121"/>
          <w:sz w:val="28"/>
          <w:szCs w:val="28"/>
        </w:rPr>
        <w:t xml:space="preserve">Тема 5. Международные финансовые регуляторы </w:t>
      </w:r>
      <w:r w:rsidRPr="00C3608C">
        <w:rPr>
          <w:b/>
          <w:color w:val="212121"/>
          <w:sz w:val="28"/>
          <w:szCs w:val="28"/>
        </w:rPr>
        <w:t>в сфере оборота финансовых</w:t>
      </w:r>
      <w:r w:rsidR="001E08AB">
        <w:rPr>
          <w:b/>
          <w:color w:val="212121"/>
          <w:sz w:val="28"/>
          <w:szCs w:val="28"/>
        </w:rPr>
        <w:t xml:space="preserve"> средств, валюты и ценных бумаг</w:t>
      </w:r>
      <w:r w:rsidRPr="00C3608C">
        <w:rPr>
          <w:b/>
          <w:color w:val="212121"/>
          <w:sz w:val="28"/>
          <w:szCs w:val="28"/>
        </w:rPr>
        <w:t xml:space="preserve"> </w:t>
      </w:r>
    </w:p>
    <w:p w:rsidR="001E08AB" w:rsidRDefault="001E08AB" w:rsidP="001E08AB">
      <w:pPr>
        <w:widowControl w:val="0"/>
        <w:spacing w:line="276" w:lineRule="auto"/>
        <w:ind w:firstLine="709"/>
        <w:jc w:val="both"/>
        <w:rPr>
          <w:color w:val="212121"/>
          <w:sz w:val="28"/>
          <w:szCs w:val="28"/>
        </w:rPr>
      </w:pPr>
      <w:r w:rsidRPr="001E08AB">
        <w:rPr>
          <w:color w:val="212121"/>
          <w:sz w:val="28"/>
          <w:szCs w:val="28"/>
        </w:rPr>
        <w:t>Типология международных финансовых регуляторов. Правовой статус отдельных международных финансовых регуляторов в сфере оборота финансовых средств, валюты и ценных бумаг: публичные формализованные международные финансовые организации (МВФ, МБРР, БМР и др.), неформализованные публичные международные финансовые регуляторы (КГФС, комитет по рынкам, ФАТФ, комитет по платежам и рыночной инфраструктуре и др.), ме</w:t>
      </w:r>
      <w:r w:rsidR="007F357D">
        <w:rPr>
          <w:color w:val="212121"/>
          <w:sz w:val="28"/>
          <w:szCs w:val="28"/>
        </w:rPr>
        <w:t>ж</w:t>
      </w:r>
      <w:r w:rsidRPr="001E08AB">
        <w:rPr>
          <w:color w:val="212121"/>
          <w:sz w:val="28"/>
          <w:szCs w:val="28"/>
        </w:rPr>
        <w:t xml:space="preserve">ведомственные формализованные международные финансовые регуляторы.   </w:t>
      </w:r>
    </w:p>
    <w:p w:rsidR="000D1A0D" w:rsidRPr="005F2EDB" w:rsidRDefault="005F2EDB" w:rsidP="005F2EDB">
      <w:pPr>
        <w:widowControl w:val="0"/>
        <w:spacing w:line="276" w:lineRule="auto"/>
        <w:ind w:firstLine="709"/>
        <w:jc w:val="both"/>
        <w:rPr>
          <w:color w:val="212121"/>
          <w:sz w:val="28"/>
          <w:szCs w:val="28"/>
        </w:rPr>
      </w:pPr>
      <w:r>
        <w:rPr>
          <w:color w:val="212121"/>
          <w:sz w:val="28"/>
          <w:szCs w:val="28"/>
        </w:rPr>
        <w:t xml:space="preserve">Международно-правовое регулирование учета финансовых активов. </w:t>
      </w:r>
      <w:r w:rsidR="0075542F">
        <w:rPr>
          <w:color w:val="212121"/>
          <w:sz w:val="28"/>
          <w:szCs w:val="28"/>
        </w:rPr>
        <w:t>Источники международно-правового регулирования</w:t>
      </w:r>
      <w:r w:rsidR="00C355DA">
        <w:rPr>
          <w:color w:val="212121"/>
          <w:sz w:val="28"/>
          <w:szCs w:val="28"/>
        </w:rPr>
        <w:t xml:space="preserve"> банковского надзора, надзора на рынке ценных бумаг. Действия по предотв</w:t>
      </w:r>
      <w:r>
        <w:rPr>
          <w:color w:val="212121"/>
          <w:sz w:val="28"/>
          <w:szCs w:val="28"/>
        </w:rPr>
        <w:t>р</w:t>
      </w:r>
      <w:r w:rsidR="00C355DA">
        <w:rPr>
          <w:color w:val="212121"/>
          <w:sz w:val="28"/>
          <w:szCs w:val="28"/>
        </w:rPr>
        <w:t xml:space="preserve">ащению недобросовестной конкуренции на кредитном рынке и рынке ценных бумаг. </w:t>
      </w:r>
      <w:r w:rsidR="0075542F">
        <w:rPr>
          <w:color w:val="212121"/>
          <w:sz w:val="28"/>
          <w:szCs w:val="28"/>
        </w:rPr>
        <w:t xml:space="preserve"> </w:t>
      </w:r>
    </w:p>
    <w:p w:rsidR="000D1A0D" w:rsidRDefault="000D1A0D" w:rsidP="000D1A0D">
      <w:pPr>
        <w:widowControl w:val="0"/>
        <w:spacing w:line="276" w:lineRule="auto"/>
        <w:ind w:firstLine="709"/>
        <w:jc w:val="both"/>
        <w:rPr>
          <w:b/>
          <w:sz w:val="28"/>
          <w:szCs w:val="28"/>
        </w:rPr>
      </w:pPr>
    </w:p>
    <w:p w:rsidR="00D17A1B" w:rsidRPr="00497115" w:rsidRDefault="00D17A1B" w:rsidP="00FE1293">
      <w:pPr>
        <w:widowControl w:val="0"/>
        <w:spacing w:line="276" w:lineRule="auto"/>
        <w:jc w:val="both"/>
        <w:rPr>
          <w:sz w:val="28"/>
          <w:szCs w:val="28"/>
        </w:rPr>
      </w:pPr>
      <w:bookmarkStart w:id="7" w:name="_Toc116994144"/>
    </w:p>
    <w:p w:rsidR="001A6E83" w:rsidRDefault="005E51CC" w:rsidP="00A44059">
      <w:pPr>
        <w:pStyle w:val="10"/>
        <w:numPr>
          <w:ilvl w:val="1"/>
          <w:numId w:val="8"/>
        </w:numPr>
        <w:spacing w:before="0"/>
        <w:rPr>
          <w:rFonts w:ascii="Times New Roman" w:hAnsi="Times New Roman"/>
          <w:color w:val="auto"/>
        </w:rPr>
      </w:pPr>
      <w:r w:rsidRPr="00BF110A">
        <w:rPr>
          <w:rFonts w:ascii="Times New Roman" w:hAnsi="Times New Roman"/>
          <w:color w:val="auto"/>
        </w:rPr>
        <w:t>Учебно-тематический план</w:t>
      </w:r>
      <w:bookmarkEnd w:id="7"/>
      <w:r w:rsidR="004951E7">
        <w:rPr>
          <w:rFonts w:ascii="Times New Roman" w:hAnsi="Times New Roman"/>
          <w:color w:val="auto"/>
        </w:rPr>
        <w:t xml:space="preserve"> </w:t>
      </w:r>
    </w:p>
    <w:p w:rsidR="00A44059" w:rsidRPr="00A44059" w:rsidRDefault="00A44059" w:rsidP="00A44059">
      <w:pPr>
        <w:pStyle w:val="a4"/>
        <w:ind w:left="840"/>
      </w:pPr>
    </w:p>
    <w:tbl>
      <w:tblPr>
        <w:tblW w:w="10348" w:type="dxa"/>
        <w:tblLayout w:type="fixed"/>
        <w:tblLook w:val="0000" w:firstRow="0" w:lastRow="0" w:firstColumn="0" w:lastColumn="0" w:noHBand="0" w:noVBand="0"/>
      </w:tblPr>
      <w:tblGrid>
        <w:gridCol w:w="6"/>
        <w:gridCol w:w="532"/>
        <w:gridCol w:w="2243"/>
        <w:gridCol w:w="51"/>
        <w:gridCol w:w="760"/>
        <w:gridCol w:w="91"/>
        <w:gridCol w:w="850"/>
        <w:gridCol w:w="10"/>
        <w:gridCol w:w="1100"/>
        <w:gridCol w:w="24"/>
        <w:gridCol w:w="1251"/>
        <w:gridCol w:w="25"/>
        <w:gridCol w:w="709"/>
        <w:gridCol w:w="55"/>
        <w:gridCol w:w="2613"/>
        <w:gridCol w:w="28"/>
      </w:tblGrid>
      <w:tr w:rsidR="00552727" w:rsidRPr="001A7CC0" w:rsidTr="00A44059">
        <w:trPr>
          <w:gridBefore w:val="1"/>
          <w:gridAfter w:val="1"/>
          <w:wBefore w:w="6" w:type="dxa"/>
          <w:wAfter w:w="28" w:type="dxa"/>
          <w:trHeight w:val="1"/>
        </w:trPr>
        <w:tc>
          <w:tcPr>
            <w:tcW w:w="53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p w:rsidR="00552727" w:rsidRPr="001A7CC0" w:rsidRDefault="00552727" w:rsidP="00A44059">
            <w:pPr>
              <w:widowControl w:val="0"/>
              <w:autoSpaceDE w:val="0"/>
              <w:autoSpaceDN w:val="0"/>
              <w:adjustRightInd w:val="0"/>
              <w:jc w:val="both"/>
              <w:rPr>
                <w:sz w:val="22"/>
                <w:szCs w:val="22"/>
                <w:lang w:eastAsia="en-US"/>
              </w:rPr>
            </w:pPr>
            <w:r w:rsidRPr="001A7CC0">
              <w:rPr>
                <w:sz w:val="22"/>
                <w:szCs w:val="22"/>
                <w:lang w:eastAsia="en-US"/>
              </w:rPr>
              <w:t>№</w:t>
            </w:r>
          </w:p>
          <w:p w:rsidR="00552727" w:rsidRPr="001A7CC0" w:rsidRDefault="00552727" w:rsidP="00A44059">
            <w:pPr>
              <w:widowControl w:val="0"/>
              <w:autoSpaceDE w:val="0"/>
              <w:autoSpaceDN w:val="0"/>
              <w:adjustRightInd w:val="0"/>
              <w:jc w:val="center"/>
              <w:rPr>
                <w:sz w:val="22"/>
                <w:szCs w:val="22"/>
                <w:lang w:eastAsia="en-US"/>
              </w:rPr>
            </w:pPr>
            <w:r w:rsidRPr="001A7CC0">
              <w:rPr>
                <w:sz w:val="22"/>
                <w:szCs w:val="22"/>
                <w:lang w:eastAsia="en-US"/>
              </w:rPr>
              <w:t>№</w:t>
            </w:r>
          </w:p>
          <w:p w:rsidR="00552727" w:rsidRPr="001A7CC0" w:rsidRDefault="00552727" w:rsidP="00A44059">
            <w:pPr>
              <w:widowControl w:val="0"/>
              <w:autoSpaceDE w:val="0"/>
              <w:autoSpaceDN w:val="0"/>
              <w:adjustRightInd w:val="0"/>
              <w:jc w:val="center"/>
              <w:rPr>
                <w:sz w:val="22"/>
                <w:szCs w:val="22"/>
                <w:lang w:eastAsia="en-US"/>
              </w:rPr>
            </w:pPr>
            <w:r w:rsidRPr="001A7CC0">
              <w:rPr>
                <w:sz w:val="22"/>
                <w:szCs w:val="22"/>
                <w:lang w:eastAsia="en-US"/>
              </w:rPr>
              <w:t>п/п</w:t>
            </w:r>
          </w:p>
        </w:tc>
        <w:tc>
          <w:tcPr>
            <w:tcW w:w="2243"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552727" w:rsidRPr="001A7CC0" w:rsidRDefault="00552727" w:rsidP="00A44059">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552727" w:rsidRPr="001A7CC0" w:rsidRDefault="00552727" w:rsidP="00A44059">
            <w:pPr>
              <w:widowControl w:val="0"/>
              <w:tabs>
                <w:tab w:val="left" w:pos="1590"/>
              </w:tabs>
              <w:jc w:val="both"/>
              <w:rPr>
                <w:sz w:val="22"/>
                <w:szCs w:val="22"/>
                <w:lang w:eastAsia="en-US"/>
              </w:rPr>
            </w:pPr>
          </w:p>
        </w:tc>
        <w:tc>
          <w:tcPr>
            <w:tcW w:w="4926" w:type="dxa"/>
            <w:gridSpan w:val="11"/>
            <w:tcBorders>
              <w:top w:val="single" w:sz="2" w:space="0" w:color="000000"/>
              <w:left w:val="single" w:sz="2" w:space="0" w:color="000000"/>
              <w:bottom w:val="single" w:sz="2" w:space="0" w:color="000000"/>
              <w:right w:val="single" w:sz="2" w:space="0" w:color="000000"/>
            </w:tcBorders>
            <w:shd w:val="clear" w:color="auto" w:fill="auto"/>
            <w:vAlign w:val="center"/>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2613" w:type="dxa"/>
            <w:vMerge w:val="restart"/>
            <w:tcBorders>
              <w:top w:val="single" w:sz="2" w:space="0" w:color="000000"/>
              <w:left w:val="single" w:sz="2" w:space="0" w:color="000000"/>
              <w:right w:val="single" w:sz="2" w:space="0" w:color="000000"/>
            </w:tcBorders>
            <w:shd w:val="clear" w:color="auto" w:fill="auto"/>
            <w:vAlign w:val="center"/>
          </w:tcPr>
          <w:p w:rsidR="00552727" w:rsidRPr="001A7CC0" w:rsidRDefault="00552727" w:rsidP="00A44059">
            <w:pPr>
              <w:widowControl w:val="0"/>
              <w:jc w:val="both"/>
              <w:rPr>
                <w:b/>
                <w:sz w:val="22"/>
                <w:szCs w:val="22"/>
                <w:lang w:eastAsia="en-US"/>
              </w:rPr>
            </w:pPr>
            <w:r w:rsidRPr="001A7CC0">
              <w:rPr>
                <w:b/>
                <w:sz w:val="22"/>
                <w:szCs w:val="22"/>
                <w:lang w:eastAsia="en-US"/>
              </w:rPr>
              <w:t xml:space="preserve">Формы текущего </w:t>
            </w:r>
          </w:p>
          <w:p w:rsidR="00552727" w:rsidRPr="001A7CC0" w:rsidRDefault="00552727" w:rsidP="00A44059">
            <w:pPr>
              <w:widowControl w:val="0"/>
              <w:jc w:val="both"/>
              <w:rPr>
                <w:b/>
                <w:sz w:val="22"/>
                <w:szCs w:val="22"/>
                <w:lang w:eastAsia="en-US"/>
              </w:rPr>
            </w:pPr>
            <w:r w:rsidRPr="001A7CC0">
              <w:rPr>
                <w:b/>
                <w:sz w:val="22"/>
                <w:szCs w:val="22"/>
                <w:lang w:eastAsia="en-US"/>
              </w:rPr>
              <w:t>контроля успеваемости</w:t>
            </w:r>
          </w:p>
        </w:tc>
      </w:tr>
      <w:tr w:rsidR="00AA0F68" w:rsidRPr="001A7CC0" w:rsidTr="00A44059">
        <w:trPr>
          <w:gridBefore w:val="1"/>
          <w:gridAfter w:val="1"/>
          <w:wBefore w:w="6" w:type="dxa"/>
          <w:wAfter w:w="28" w:type="dxa"/>
          <w:trHeight w:val="1"/>
        </w:trPr>
        <w:tc>
          <w:tcPr>
            <w:tcW w:w="532" w:type="dxa"/>
            <w:vMerge/>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c>
          <w:tcPr>
            <w:tcW w:w="2243" w:type="dxa"/>
            <w:vMerge/>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c>
          <w:tcPr>
            <w:tcW w:w="811" w:type="dxa"/>
            <w:gridSpan w:val="2"/>
            <w:vMerge w:val="restart"/>
            <w:tcBorders>
              <w:top w:val="single" w:sz="2" w:space="0" w:color="000000"/>
              <w:left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552727" w:rsidRPr="001A7CC0" w:rsidRDefault="00552727" w:rsidP="00A44059">
            <w:pPr>
              <w:widowControl w:val="0"/>
              <w:autoSpaceDE w:val="0"/>
              <w:autoSpaceDN w:val="0"/>
              <w:adjustRightInd w:val="0"/>
              <w:jc w:val="center"/>
              <w:rPr>
                <w:sz w:val="22"/>
                <w:szCs w:val="22"/>
                <w:lang w:eastAsia="en-US"/>
              </w:rPr>
            </w:pPr>
          </w:p>
        </w:tc>
        <w:tc>
          <w:tcPr>
            <w:tcW w:w="3326" w:type="dxa"/>
            <w:gridSpan w:val="6"/>
            <w:tcBorders>
              <w:top w:val="single" w:sz="2" w:space="0" w:color="000000"/>
              <w:left w:val="single" w:sz="2" w:space="0" w:color="000000"/>
              <w:bottom w:val="single" w:sz="2" w:space="0" w:color="000000"/>
              <w:right w:val="single" w:sz="2" w:space="0" w:color="000000"/>
            </w:tcBorders>
            <w:shd w:val="clear" w:color="auto" w:fill="auto"/>
          </w:tcPr>
          <w:p w:rsidR="00552727" w:rsidRPr="00497115" w:rsidRDefault="0000638A" w:rsidP="00A44059">
            <w:pPr>
              <w:widowControl w:val="0"/>
              <w:autoSpaceDE w:val="0"/>
              <w:autoSpaceDN w:val="0"/>
              <w:adjustRightInd w:val="0"/>
              <w:jc w:val="center"/>
              <w:rPr>
                <w:b/>
                <w:sz w:val="22"/>
                <w:szCs w:val="22"/>
                <w:lang w:eastAsia="en-US"/>
              </w:rPr>
            </w:pPr>
            <w:r w:rsidRPr="00497115">
              <w:rPr>
                <w:b/>
                <w:bCs/>
                <w:i/>
              </w:rPr>
              <w:t>Контактная работа- Аудиторные занятия</w:t>
            </w:r>
          </w:p>
        </w:tc>
        <w:tc>
          <w:tcPr>
            <w:tcW w:w="789" w:type="dxa"/>
            <w:gridSpan w:val="3"/>
            <w:vMerge w:val="restart"/>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2613" w:type="dxa"/>
            <w:vMerge/>
            <w:tcBorders>
              <w:left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r>
      <w:tr w:rsidR="001A6E83" w:rsidRPr="001A7CC0" w:rsidTr="00A44059">
        <w:trPr>
          <w:gridBefore w:val="1"/>
          <w:gridAfter w:val="1"/>
          <w:wBefore w:w="6" w:type="dxa"/>
          <w:wAfter w:w="28" w:type="dxa"/>
          <w:trHeight w:val="1"/>
        </w:trPr>
        <w:tc>
          <w:tcPr>
            <w:tcW w:w="532" w:type="dxa"/>
            <w:vMerge/>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c>
          <w:tcPr>
            <w:tcW w:w="2243" w:type="dxa"/>
            <w:vMerge/>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c>
          <w:tcPr>
            <w:tcW w:w="811" w:type="dxa"/>
            <w:gridSpan w:val="2"/>
            <w:vMerge/>
            <w:tcBorders>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p>
        </w:tc>
        <w:tc>
          <w:tcPr>
            <w:tcW w:w="951" w:type="dxa"/>
            <w:gridSpan w:val="3"/>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both"/>
              <w:rPr>
                <w:sz w:val="22"/>
                <w:szCs w:val="22"/>
                <w:lang w:eastAsia="en-US"/>
              </w:rPr>
            </w:pPr>
            <w:r w:rsidRPr="001A7CC0">
              <w:rPr>
                <w:sz w:val="22"/>
                <w:szCs w:val="22"/>
              </w:rPr>
              <w:t xml:space="preserve">Общая, в </w:t>
            </w:r>
            <w:proofErr w:type="spellStart"/>
            <w:r w:rsidRPr="001A7CC0">
              <w:rPr>
                <w:sz w:val="22"/>
                <w:szCs w:val="22"/>
              </w:rPr>
              <w:t>т.ч</w:t>
            </w:r>
            <w:proofErr w:type="spellEnd"/>
            <w:r w:rsidRPr="001A7CC0">
              <w:rPr>
                <w:sz w:val="22"/>
                <w:szCs w:val="22"/>
              </w:rPr>
              <w:t>.:</w:t>
            </w:r>
          </w:p>
        </w:tc>
        <w:tc>
          <w:tcPr>
            <w:tcW w:w="11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Лекции</w:t>
            </w:r>
          </w:p>
        </w:tc>
        <w:tc>
          <w:tcPr>
            <w:tcW w:w="1275"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rsidR="001A6E83" w:rsidRPr="001A7CC0" w:rsidRDefault="001A6E83" w:rsidP="00A44059">
            <w:pPr>
              <w:widowControl w:val="0"/>
              <w:autoSpaceDE w:val="0"/>
              <w:autoSpaceDN w:val="0"/>
              <w:adjustRightInd w:val="0"/>
              <w:ind w:left="-108" w:right="-108"/>
              <w:jc w:val="center"/>
              <w:rPr>
                <w:sz w:val="22"/>
                <w:szCs w:val="22"/>
                <w:lang w:eastAsia="en-US"/>
              </w:rPr>
            </w:pPr>
            <w:r w:rsidRPr="001A7CC0">
              <w:rPr>
                <w:sz w:val="22"/>
                <w:szCs w:val="22"/>
              </w:rPr>
              <w:t xml:space="preserve">Семинары, </w:t>
            </w:r>
            <w:proofErr w:type="spellStart"/>
            <w:r w:rsidRPr="001A7CC0">
              <w:rPr>
                <w:sz w:val="22"/>
                <w:szCs w:val="22"/>
              </w:rPr>
              <w:t>практиче</w:t>
            </w:r>
            <w:r w:rsidR="00BB5E1F">
              <w:rPr>
                <w:sz w:val="22"/>
                <w:szCs w:val="22"/>
              </w:rPr>
              <w:t>-</w:t>
            </w:r>
            <w:r w:rsidRPr="001A7CC0">
              <w:rPr>
                <w:sz w:val="22"/>
                <w:szCs w:val="22"/>
              </w:rPr>
              <w:t>ские</w:t>
            </w:r>
            <w:proofErr w:type="spellEnd"/>
            <w:r w:rsidRPr="001A7CC0">
              <w:rPr>
                <w:sz w:val="22"/>
                <w:szCs w:val="22"/>
              </w:rPr>
              <w:t xml:space="preserve"> занятия</w:t>
            </w:r>
          </w:p>
        </w:tc>
        <w:tc>
          <w:tcPr>
            <w:tcW w:w="789" w:type="dxa"/>
            <w:gridSpan w:val="3"/>
            <w:vMerge/>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center"/>
              <w:rPr>
                <w:sz w:val="22"/>
                <w:szCs w:val="22"/>
                <w:lang w:eastAsia="en-US"/>
              </w:rPr>
            </w:pPr>
          </w:p>
        </w:tc>
        <w:tc>
          <w:tcPr>
            <w:tcW w:w="2613" w:type="dxa"/>
            <w:vMerge/>
            <w:tcBorders>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r>
      <w:tr w:rsidR="001A6E83" w:rsidRPr="003516BF" w:rsidTr="00DA1BCD">
        <w:trPr>
          <w:gridBefore w:val="1"/>
          <w:gridAfter w:val="1"/>
          <w:wBefore w:w="6" w:type="dxa"/>
          <w:wAfter w:w="28" w:type="dxa"/>
          <w:trHeight w:val="1"/>
        </w:trPr>
        <w:tc>
          <w:tcPr>
            <w:tcW w:w="53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1</w:t>
            </w: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rsidR="001A6E83" w:rsidRPr="0028743F" w:rsidRDefault="001A6E83" w:rsidP="00A44059">
            <w:pPr>
              <w:pStyle w:val="Default"/>
              <w:jc w:val="both"/>
              <w:rPr>
                <w:sz w:val="22"/>
                <w:szCs w:val="22"/>
              </w:rPr>
            </w:pPr>
            <w:r w:rsidRPr="0028743F">
              <w:rPr>
                <w:sz w:val="22"/>
                <w:szCs w:val="22"/>
              </w:rPr>
              <w:t xml:space="preserve">Тема 1. </w:t>
            </w:r>
            <w:r w:rsidRPr="00EE4C4F">
              <w:rPr>
                <w:b/>
                <w:sz w:val="28"/>
                <w:szCs w:val="28"/>
              </w:rPr>
              <w:t xml:space="preserve"> </w:t>
            </w:r>
            <w:r w:rsidRPr="00BC214B">
              <w:rPr>
                <w:b/>
                <w:sz w:val="28"/>
                <w:szCs w:val="28"/>
              </w:rPr>
              <w:t xml:space="preserve"> </w:t>
            </w:r>
            <w:r w:rsidR="00F17F46" w:rsidRPr="00F17F46">
              <w:rPr>
                <w:bCs/>
                <w:sz w:val="22"/>
                <w:szCs w:val="22"/>
              </w:rPr>
              <w:t xml:space="preserve">Концептуальные основы международно-правового регулирования </w:t>
            </w:r>
            <w:r w:rsidR="00F17F46" w:rsidRPr="00F17F46">
              <w:rPr>
                <w:color w:val="212121"/>
                <w:sz w:val="22"/>
                <w:szCs w:val="22"/>
              </w:rPr>
              <w:t>оборота финансовых средств, валюты и ценных бумаг</w:t>
            </w:r>
          </w:p>
        </w:tc>
        <w:tc>
          <w:tcPr>
            <w:tcW w:w="811" w:type="dxa"/>
            <w:gridSpan w:val="2"/>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DA1BCD" w:rsidP="00DA1BCD">
            <w:pPr>
              <w:widowControl w:val="0"/>
              <w:jc w:val="center"/>
              <w:rPr>
                <w:sz w:val="22"/>
                <w:szCs w:val="22"/>
              </w:rPr>
            </w:pPr>
            <w:r>
              <w:rPr>
                <w:sz w:val="22"/>
                <w:szCs w:val="22"/>
              </w:rPr>
              <w:t>26</w:t>
            </w:r>
          </w:p>
        </w:tc>
        <w:tc>
          <w:tcPr>
            <w:tcW w:w="951" w:type="dxa"/>
            <w:gridSpan w:val="3"/>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DA1BCD">
            <w:pPr>
              <w:widowControl w:val="0"/>
              <w:jc w:val="center"/>
              <w:rPr>
                <w:sz w:val="22"/>
                <w:szCs w:val="22"/>
              </w:rPr>
            </w:pPr>
            <w:r>
              <w:rPr>
                <w:sz w:val="22"/>
                <w:szCs w:val="22"/>
              </w:rPr>
              <w:t>8</w:t>
            </w:r>
          </w:p>
        </w:tc>
        <w:tc>
          <w:tcPr>
            <w:tcW w:w="1100"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1A6E83" w:rsidP="00DA1BCD">
            <w:pPr>
              <w:widowControl w:val="0"/>
              <w:jc w:val="center"/>
              <w:rPr>
                <w:sz w:val="22"/>
                <w:szCs w:val="22"/>
              </w:rPr>
            </w:pPr>
            <w:r>
              <w:rPr>
                <w:sz w:val="22"/>
                <w:szCs w:val="22"/>
              </w:rPr>
              <w:t>4</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1A6E83" w:rsidP="00DA1BCD">
            <w:pPr>
              <w:widowControl w:val="0"/>
              <w:jc w:val="center"/>
              <w:rPr>
                <w:sz w:val="22"/>
                <w:szCs w:val="22"/>
              </w:rPr>
            </w:pPr>
            <w:r>
              <w:rPr>
                <w:sz w:val="22"/>
                <w:szCs w:val="22"/>
              </w:rPr>
              <w:t>4</w:t>
            </w:r>
          </w:p>
        </w:tc>
        <w:tc>
          <w:tcPr>
            <w:tcW w:w="789" w:type="dxa"/>
            <w:gridSpan w:val="3"/>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1A6E83" w:rsidP="00A44059">
            <w:pPr>
              <w:widowControl w:val="0"/>
              <w:jc w:val="center"/>
              <w:rPr>
                <w:sz w:val="22"/>
                <w:szCs w:val="22"/>
              </w:rPr>
            </w:pPr>
            <w:r>
              <w:rPr>
                <w:sz w:val="22"/>
                <w:szCs w:val="22"/>
              </w:rPr>
              <w:t>18</w:t>
            </w:r>
          </w:p>
        </w:tc>
        <w:tc>
          <w:tcPr>
            <w:tcW w:w="2613"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1A6E83" w:rsidRPr="003516BF" w:rsidTr="00DA1BCD">
        <w:trPr>
          <w:gridBefore w:val="1"/>
          <w:gridAfter w:val="1"/>
          <w:wBefore w:w="6" w:type="dxa"/>
          <w:wAfter w:w="28" w:type="dxa"/>
          <w:trHeight w:val="1"/>
        </w:trPr>
        <w:tc>
          <w:tcPr>
            <w:tcW w:w="53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2</w:t>
            </w: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rsidR="001A6E83" w:rsidRPr="0028743F" w:rsidRDefault="001A6E83" w:rsidP="00F17F46">
            <w:pPr>
              <w:pStyle w:val="Default"/>
              <w:rPr>
                <w:sz w:val="22"/>
                <w:szCs w:val="22"/>
              </w:rPr>
            </w:pPr>
            <w:r w:rsidRPr="0028743F">
              <w:rPr>
                <w:sz w:val="22"/>
                <w:szCs w:val="22"/>
              </w:rPr>
              <w:t xml:space="preserve">Тема 2. </w:t>
            </w:r>
            <w:r>
              <w:rPr>
                <w:b/>
                <w:sz w:val="28"/>
                <w:szCs w:val="28"/>
              </w:rPr>
              <w:t xml:space="preserve"> </w:t>
            </w:r>
            <w:r w:rsidR="00F17F46" w:rsidRPr="00F17F46">
              <w:rPr>
                <w:sz w:val="22"/>
                <w:szCs w:val="22"/>
              </w:rPr>
              <w:t xml:space="preserve">Международно-правовое регулирование в сфере </w:t>
            </w:r>
            <w:r w:rsidR="00F17F46" w:rsidRPr="00F17F46">
              <w:rPr>
                <w:color w:val="212121"/>
                <w:sz w:val="22"/>
                <w:szCs w:val="22"/>
              </w:rPr>
              <w:t>оборота финансовых средств и валюты</w:t>
            </w:r>
          </w:p>
        </w:tc>
        <w:tc>
          <w:tcPr>
            <w:tcW w:w="811" w:type="dxa"/>
            <w:gridSpan w:val="2"/>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DA1BCD" w:rsidP="00DA1BCD">
            <w:pPr>
              <w:widowControl w:val="0"/>
              <w:jc w:val="center"/>
              <w:rPr>
                <w:sz w:val="22"/>
                <w:szCs w:val="22"/>
              </w:rPr>
            </w:pPr>
            <w:r>
              <w:rPr>
                <w:sz w:val="22"/>
                <w:szCs w:val="22"/>
              </w:rPr>
              <w:t>26</w:t>
            </w:r>
          </w:p>
        </w:tc>
        <w:tc>
          <w:tcPr>
            <w:tcW w:w="951" w:type="dxa"/>
            <w:gridSpan w:val="3"/>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DA1BCD" w:rsidP="00DA1BCD">
            <w:pPr>
              <w:widowControl w:val="0"/>
              <w:jc w:val="center"/>
              <w:rPr>
                <w:sz w:val="22"/>
                <w:szCs w:val="22"/>
              </w:rPr>
            </w:pPr>
            <w:r>
              <w:rPr>
                <w:sz w:val="22"/>
                <w:szCs w:val="22"/>
              </w:rPr>
              <w:t>8</w:t>
            </w:r>
          </w:p>
        </w:tc>
        <w:tc>
          <w:tcPr>
            <w:tcW w:w="1100"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DA1BCD" w:rsidP="00DA1BCD">
            <w:pPr>
              <w:widowControl w:val="0"/>
              <w:jc w:val="center"/>
              <w:rPr>
                <w:sz w:val="22"/>
                <w:szCs w:val="22"/>
              </w:rPr>
            </w:pPr>
            <w:r>
              <w:rPr>
                <w:sz w:val="22"/>
                <w:szCs w:val="22"/>
              </w:rPr>
              <w:t>4</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DA1BCD" w:rsidP="00DA1BCD">
            <w:pPr>
              <w:widowControl w:val="0"/>
              <w:jc w:val="center"/>
              <w:rPr>
                <w:sz w:val="22"/>
                <w:szCs w:val="22"/>
              </w:rPr>
            </w:pPr>
            <w:r>
              <w:rPr>
                <w:sz w:val="22"/>
                <w:szCs w:val="22"/>
              </w:rPr>
              <w:t>4</w:t>
            </w:r>
          </w:p>
        </w:tc>
        <w:tc>
          <w:tcPr>
            <w:tcW w:w="789" w:type="dxa"/>
            <w:gridSpan w:val="3"/>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1A6E83" w:rsidP="00A44059">
            <w:pPr>
              <w:widowControl w:val="0"/>
              <w:jc w:val="center"/>
              <w:rPr>
                <w:sz w:val="22"/>
                <w:szCs w:val="22"/>
              </w:rPr>
            </w:pPr>
            <w:r>
              <w:rPr>
                <w:sz w:val="22"/>
                <w:szCs w:val="22"/>
              </w:rPr>
              <w:t>18</w:t>
            </w:r>
          </w:p>
        </w:tc>
        <w:tc>
          <w:tcPr>
            <w:tcW w:w="2613"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w:t>
            </w:r>
            <w:r w:rsidRPr="008801C9">
              <w:rPr>
                <w:sz w:val="22"/>
                <w:szCs w:val="22"/>
              </w:rPr>
              <w:t>;</w:t>
            </w:r>
            <w:r w:rsidRPr="003516BF">
              <w:rPr>
                <w:position w:val="2"/>
                <w:sz w:val="22"/>
                <w:szCs w:val="22"/>
              </w:rPr>
              <w:t xml:space="preserve"> устный опрос/тестирование.</w:t>
            </w:r>
          </w:p>
        </w:tc>
      </w:tr>
      <w:tr w:rsidR="001A6E83" w:rsidRPr="003516BF" w:rsidTr="00DA1BCD">
        <w:trPr>
          <w:gridBefore w:val="1"/>
          <w:gridAfter w:val="1"/>
          <w:wBefore w:w="6" w:type="dxa"/>
          <w:wAfter w:w="28" w:type="dxa"/>
          <w:trHeight w:val="1"/>
        </w:trPr>
        <w:tc>
          <w:tcPr>
            <w:tcW w:w="53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3</w:t>
            </w: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rsidR="001A6E83" w:rsidRPr="006F18F2" w:rsidRDefault="001A6E83" w:rsidP="00F17F46">
            <w:pPr>
              <w:widowControl w:val="0"/>
              <w:shd w:val="clear" w:color="auto" w:fill="FFFFFF"/>
              <w:tabs>
                <w:tab w:val="left" w:pos="3969"/>
              </w:tabs>
              <w:suppressAutoHyphens/>
              <w:autoSpaceDE w:val="0"/>
              <w:autoSpaceDN w:val="0"/>
              <w:adjustRightInd w:val="0"/>
              <w:jc w:val="both"/>
            </w:pPr>
            <w:r w:rsidRPr="0028743F">
              <w:rPr>
                <w:sz w:val="22"/>
                <w:szCs w:val="22"/>
              </w:rPr>
              <w:t>Тема 3</w:t>
            </w:r>
            <w:r w:rsidR="00497115">
              <w:rPr>
                <w:sz w:val="22"/>
                <w:szCs w:val="22"/>
              </w:rPr>
              <w:t>.</w:t>
            </w:r>
            <w:r w:rsidR="00DA1BCD">
              <w:rPr>
                <w:b/>
                <w:sz w:val="28"/>
                <w:szCs w:val="28"/>
              </w:rPr>
              <w:t xml:space="preserve"> </w:t>
            </w:r>
            <w:r w:rsidR="00F17F46" w:rsidRPr="00F17F46">
              <w:rPr>
                <w:sz w:val="22"/>
                <w:szCs w:val="22"/>
              </w:rPr>
              <w:t xml:space="preserve">Международно-правовое регулирование  оборота </w:t>
            </w:r>
            <w:r w:rsidR="00F17F46" w:rsidRPr="00F17F46">
              <w:rPr>
                <w:color w:val="212121"/>
                <w:sz w:val="22"/>
                <w:szCs w:val="22"/>
              </w:rPr>
              <w:t>ценных бумаг</w:t>
            </w:r>
          </w:p>
        </w:tc>
        <w:tc>
          <w:tcPr>
            <w:tcW w:w="811" w:type="dxa"/>
            <w:gridSpan w:val="2"/>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jc w:val="center"/>
              <w:rPr>
                <w:sz w:val="22"/>
                <w:szCs w:val="22"/>
              </w:rPr>
            </w:pPr>
            <w:r>
              <w:rPr>
                <w:sz w:val="22"/>
                <w:szCs w:val="22"/>
              </w:rPr>
              <w:t>26</w:t>
            </w:r>
          </w:p>
        </w:tc>
        <w:tc>
          <w:tcPr>
            <w:tcW w:w="951" w:type="dxa"/>
            <w:gridSpan w:val="3"/>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widowControl w:val="0"/>
              <w:jc w:val="center"/>
              <w:rPr>
                <w:sz w:val="22"/>
                <w:szCs w:val="22"/>
              </w:rPr>
            </w:pPr>
            <w:r>
              <w:rPr>
                <w:sz w:val="22"/>
                <w:szCs w:val="22"/>
              </w:rPr>
              <w:t>8</w:t>
            </w:r>
          </w:p>
        </w:tc>
        <w:tc>
          <w:tcPr>
            <w:tcW w:w="1100"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DA1BCD" w:rsidP="00DA1BCD">
            <w:pPr>
              <w:widowControl w:val="0"/>
              <w:jc w:val="center"/>
              <w:rPr>
                <w:sz w:val="22"/>
                <w:szCs w:val="22"/>
              </w:rPr>
            </w:pPr>
            <w:r>
              <w:rPr>
                <w:sz w:val="22"/>
                <w:szCs w:val="22"/>
              </w:rPr>
              <w:t>4</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F17F46" w:rsidP="00DA1BCD">
            <w:pPr>
              <w:widowControl w:val="0"/>
              <w:jc w:val="center"/>
              <w:rPr>
                <w:sz w:val="22"/>
                <w:szCs w:val="22"/>
              </w:rPr>
            </w:pPr>
            <w:r>
              <w:rPr>
                <w:sz w:val="22"/>
                <w:szCs w:val="22"/>
              </w:rPr>
              <w:t>4</w:t>
            </w:r>
          </w:p>
        </w:tc>
        <w:tc>
          <w:tcPr>
            <w:tcW w:w="789" w:type="dxa"/>
            <w:gridSpan w:val="3"/>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F17F46" w:rsidP="00A44059">
            <w:pPr>
              <w:widowControl w:val="0"/>
              <w:jc w:val="center"/>
              <w:rPr>
                <w:sz w:val="22"/>
                <w:szCs w:val="22"/>
              </w:rPr>
            </w:pPr>
            <w:r>
              <w:rPr>
                <w:sz w:val="22"/>
                <w:szCs w:val="22"/>
              </w:rPr>
              <w:t>18</w:t>
            </w:r>
            <w:r w:rsidR="001A6E83" w:rsidRPr="001A7CC0">
              <w:rPr>
                <w:sz w:val="22"/>
                <w:szCs w:val="22"/>
              </w:rPr>
              <w:t xml:space="preserve"> </w:t>
            </w:r>
          </w:p>
        </w:tc>
        <w:tc>
          <w:tcPr>
            <w:tcW w:w="2613"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4951E7" w:rsidP="00B62310">
            <w:pPr>
              <w:widowControl w:val="0"/>
              <w:tabs>
                <w:tab w:val="left" w:pos="993"/>
              </w:tabs>
              <w:jc w:val="both"/>
              <w:rPr>
                <w:b/>
                <w:bCs/>
                <w:iCs/>
                <w:sz w:val="22"/>
                <w:szCs w:val="22"/>
                <w:lang w:eastAsia="en-US"/>
              </w:rPr>
            </w:pPr>
            <w:r w:rsidRPr="003516BF">
              <w:rPr>
                <w:position w:val="2"/>
                <w:sz w:val="22"/>
                <w:szCs w:val="22"/>
              </w:rPr>
              <w:t>Многосторонняя коммуникация</w:t>
            </w:r>
            <w:r>
              <w:rPr>
                <w:position w:val="2"/>
                <w:sz w:val="22"/>
                <w:szCs w:val="22"/>
              </w:rPr>
              <w:t xml:space="preserve">; </w:t>
            </w:r>
            <w:r w:rsidR="00B62310">
              <w:rPr>
                <w:position w:val="2"/>
                <w:sz w:val="22"/>
                <w:szCs w:val="22"/>
              </w:rPr>
              <w:t xml:space="preserve">выполнение ситуационных заданий </w:t>
            </w:r>
            <w:r w:rsidR="001A6E83" w:rsidRPr="003516BF">
              <w:rPr>
                <w:position w:val="2"/>
                <w:sz w:val="22"/>
                <w:szCs w:val="22"/>
              </w:rPr>
              <w:t>по теме; работа в малых группах; устный опрос/тестирование.</w:t>
            </w:r>
          </w:p>
        </w:tc>
      </w:tr>
      <w:tr w:rsidR="001A6E83" w:rsidRPr="003516BF" w:rsidTr="00DA1BCD">
        <w:trPr>
          <w:gridBefore w:val="1"/>
          <w:gridAfter w:val="1"/>
          <w:wBefore w:w="6" w:type="dxa"/>
          <w:wAfter w:w="28" w:type="dxa"/>
          <w:trHeight w:val="1"/>
        </w:trPr>
        <w:tc>
          <w:tcPr>
            <w:tcW w:w="53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lastRenderedPageBreak/>
              <w:t>4</w:t>
            </w: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rsidR="001A6E83" w:rsidRPr="00DA1BCD" w:rsidRDefault="001A6E83" w:rsidP="00DA1BCD">
            <w:pPr>
              <w:widowControl w:val="0"/>
              <w:spacing w:line="276" w:lineRule="auto"/>
              <w:jc w:val="both"/>
            </w:pPr>
            <w:r w:rsidRPr="0028743F">
              <w:rPr>
                <w:position w:val="2"/>
                <w:sz w:val="22"/>
                <w:szCs w:val="22"/>
              </w:rPr>
              <w:t xml:space="preserve">Тема 4. </w:t>
            </w:r>
            <w:r w:rsidRPr="0028743F">
              <w:rPr>
                <w:sz w:val="22"/>
                <w:szCs w:val="22"/>
              </w:rPr>
              <w:t xml:space="preserve"> </w:t>
            </w:r>
            <w:r w:rsidR="00F17F46" w:rsidRPr="00F17F46">
              <w:rPr>
                <w:color w:val="212121"/>
                <w:sz w:val="22"/>
                <w:szCs w:val="22"/>
              </w:rPr>
              <w:t>Международные финансовые стандарты в сфере оборота финансовых средств, валюты и ценных бумаг</w:t>
            </w:r>
          </w:p>
        </w:tc>
        <w:tc>
          <w:tcPr>
            <w:tcW w:w="811" w:type="dxa"/>
            <w:gridSpan w:val="2"/>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jc w:val="center"/>
              <w:rPr>
                <w:sz w:val="22"/>
                <w:szCs w:val="22"/>
              </w:rPr>
            </w:pPr>
            <w:r>
              <w:rPr>
                <w:sz w:val="22"/>
                <w:szCs w:val="22"/>
              </w:rPr>
              <w:t>14</w:t>
            </w:r>
          </w:p>
        </w:tc>
        <w:tc>
          <w:tcPr>
            <w:tcW w:w="951" w:type="dxa"/>
            <w:gridSpan w:val="3"/>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widowControl w:val="0"/>
              <w:jc w:val="center"/>
              <w:rPr>
                <w:sz w:val="22"/>
                <w:szCs w:val="22"/>
              </w:rPr>
            </w:pPr>
            <w:r>
              <w:rPr>
                <w:sz w:val="22"/>
                <w:szCs w:val="22"/>
              </w:rPr>
              <w:t>4</w:t>
            </w:r>
          </w:p>
        </w:tc>
        <w:tc>
          <w:tcPr>
            <w:tcW w:w="1100"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F17F46" w:rsidP="00DA1BCD">
            <w:pPr>
              <w:widowControl w:val="0"/>
              <w:jc w:val="center"/>
              <w:rPr>
                <w:sz w:val="22"/>
                <w:szCs w:val="22"/>
              </w:rPr>
            </w:pPr>
            <w:r>
              <w:rPr>
                <w:sz w:val="22"/>
                <w:szCs w:val="22"/>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F17F46" w:rsidP="00DA1BCD">
            <w:pPr>
              <w:widowControl w:val="0"/>
              <w:jc w:val="center"/>
              <w:rPr>
                <w:sz w:val="22"/>
                <w:szCs w:val="22"/>
              </w:rPr>
            </w:pPr>
            <w:r>
              <w:rPr>
                <w:sz w:val="22"/>
                <w:szCs w:val="22"/>
              </w:rPr>
              <w:t>2</w:t>
            </w:r>
          </w:p>
        </w:tc>
        <w:tc>
          <w:tcPr>
            <w:tcW w:w="789" w:type="dxa"/>
            <w:gridSpan w:val="3"/>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F17F46" w:rsidP="00A44059">
            <w:pPr>
              <w:widowControl w:val="0"/>
              <w:jc w:val="center"/>
              <w:rPr>
                <w:sz w:val="22"/>
                <w:szCs w:val="22"/>
              </w:rPr>
            </w:pPr>
            <w:r>
              <w:rPr>
                <w:sz w:val="22"/>
                <w:szCs w:val="22"/>
              </w:rPr>
              <w:t>10</w:t>
            </w:r>
            <w:r w:rsidR="001A6E83">
              <w:rPr>
                <w:sz w:val="22"/>
                <w:szCs w:val="22"/>
              </w:rPr>
              <w:t xml:space="preserve"> </w:t>
            </w:r>
          </w:p>
        </w:tc>
        <w:tc>
          <w:tcPr>
            <w:tcW w:w="2613"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pStyle w:val="27"/>
              <w:widowControl w:val="0"/>
              <w:spacing w:after="0" w:line="240" w:lineRule="auto"/>
              <w:ind w:left="0"/>
              <w:jc w:val="both"/>
              <w:rPr>
                <w:position w:val="2"/>
                <w:sz w:val="22"/>
                <w:szCs w:val="22"/>
              </w:rPr>
            </w:pPr>
            <w:r w:rsidRPr="003516BF">
              <w:rPr>
                <w:position w:val="2"/>
                <w:sz w:val="22"/>
                <w:szCs w:val="22"/>
              </w:rPr>
              <w:t xml:space="preserve">Многосторонняя коммуникация; </w:t>
            </w:r>
            <w:r w:rsidR="00B62310">
              <w:rPr>
                <w:position w:val="2"/>
                <w:sz w:val="22"/>
                <w:szCs w:val="22"/>
              </w:rPr>
              <w:t xml:space="preserve">выполнение ситуационных заданий </w:t>
            </w:r>
            <w:r w:rsidR="00B62310" w:rsidRPr="003516BF">
              <w:rPr>
                <w:position w:val="2"/>
                <w:sz w:val="22"/>
                <w:szCs w:val="22"/>
              </w:rPr>
              <w:t>по теме</w:t>
            </w:r>
            <w:r w:rsidRPr="003516BF">
              <w:rPr>
                <w:position w:val="2"/>
                <w:sz w:val="22"/>
                <w:szCs w:val="22"/>
              </w:rPr>
              <w:t>; устный опрос/тестирование.</w:t>
            </w:r>
          </w:p>
        </w:tc>
      </w:tr>
      <w:tr w:rsidR="00F17F46" w:rsidRPr="003516BF" w:rsidTr="00DA1BCD">
        <w:trPr>
          <w:gridBefore w:val="1"/>
          <w:gridAfter w:val="1"/>
          <w:wBefore w:w="6" w:type="dxa"/>
          <w:wAfter w:w="28" w:type="dxa"/>
          <w:trHeight w:val="1"/>
        </w:trPr>
        <w:tc>
          <w:tcPr>
            <w:tcW w:w="532" w:type="dxa"/>
            <w:tcBorders>
              <w:top w:val="single" w:sz="2" w:space="0" w:color="000000"/>
              <w:left w:val="single" w:sz="2" w:space="0" w:color="000000"/>
              <w:bottom w:val="single" w:sz="2" w:space="0" w:color="000000"/>
              <w:right w:val="single" w:sz="2" w:space="0" w:color="000000"/>
            </w:tcBorders>
            <w:shd w:val="clear" w:color="auto" w:fill="auto"/>
          </w:tcPr>
          <w:p w:rsidR="00F17F46" w:rsidRPr="001A7CC0" w:rsidRDefault="00B62310" w:rsidP="004702A9">
            <w:pPr>
              <w:widowControl w:val="0"/>
              <w:autoSpaceDE w:val="0"/>
              <w:autoSpaceDN w:val="0"/>
              <w:adjustRightInd w:val="0"/>
              <w:jc w:val="center"/>
              <w:rPr>
                <w:sz w:val="22"/>
                <w:szCs w:val="22"/>
                <w:lang w:eastAsia="en-US"/>
              </w:rPr>
            </w:pPr>
            <w:r>
              <w:rPr>
                <w:sz w:val="22"/>
                <w:szCs w:val="22"/>
                <w:lang w:eastAsia="en-US"/>
              </w:rPr>
              <w:t>5</w:t>
            </w: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rsidR="00F17F46" w:rsidRPr="00DA1BCD" w:rsidRDefault="00F17F46" w:rsidP="004702A9">
            <w:pPr>
              <w:widowControl w:val="0"/>
              <w:spacing w:line="276" w:lineRule="auto"/>
              <w:jc w:val="both"/>
            </w:pPr>
            <w:r>
              <w:rPr>
                <w:position w:val="2"/>
                <w:sz w:val="22"/>
                <w:szCs w:val="22"/>
              </w:rPr>
              <w:t>Тема 5</w:t>
            </w:r>
            <w:r w:rsidRPr="0028743F">
              <w:rPr>
                <w:position w:val="2"/>
                <w:sz w:val="22"/>
                <w:szCs w:val="22"/>
              </w:rPr>
              <w:t xml:space="preserve">. </w:t>
            </w:r>
            <w:r w:rsidRPr="0028743F">
              <w:rPr>
                <w:sz w:val="22"/>
                <w:szCs w:val="22"/>
              </w:rPr>
              <w:t xml:space="preserve"> </w:t>
            </w:r>
            <w:r w:rsidRPr="00F17F46">
              <w:rPr>
                <w:color w:val="212121"/>
                <w:sz w:val="22"/>
                <w:szCs w:val="22"/>
              </w:rPr>
              <w:t>Международные финансовые регуляторы в сфере оборота финансовых средств, валюты и ценных бумаг</w:t>
            </w:r>
          </w:p>
        </w:tc>
        <w:tc>
          <w:tcPr>
            <w:tcW w:w="811" w:type="dxa"/>
            <w:gridSpan w:val="2"/>
            <w:tcBorders>
              <w:top w:val="single" w:sz="2" w:space="0" w:color="000000"/>
              <w:left w:val="single" w:sz="2" w:space="0" w:color="000000"/>
              <w:bottom w:val="single" w:sz="2" w:space="0" w:color="000000"/>
              <w:right w:val="single" w:sz="2" w:space="0" w:color="000000"/>
            </w:tcBorders>
            <w:shd w:val="clear" w:color="auto" w:fill="auto"/>
          </w:tcPr>
          <w:p w:rsidR="00F17F46" w:rsidRPr="001A7CC0" w:rsidRDefault="00F17F46" w:rsidP="004702A9">
            <w:pPr>
              <w:jc w:val="center"/>
              <w:rPr>
                <w:sz w:val="22"/>
                <w:szCs w:val="22"/>
              </w:rPr>
            </w:pPr>
            <w:r>
              <w:rPr>
                <w:sz w:val="22"/>
                <w:szCs w:val="22"/>
              </w:rPr>
              <w:t>16</w:t>
            </w:r>
          </w:p>
        </w:tc>
        <w:tc>
          <w:tcPr>
            <w:tcW w:w="951" w:type="dxa"/>
            <w:gridSpan w:val="3"/>
            <w:tcBorders>
              <w:top w:val="single" w:sz="2" w:space="0" w:color="000000"/>
              <w:left w:val="single" w:sz="2" w:space="0" w:color="000000"/>
              <w:bottom w:val="single" w:sz="2" w:space="0" w:color="000000"/>
              <w:right w:val="single" w:sz="2" w:space="0" w:color="000000"/>
            </w:tcBorders>
            <w:shd w:val="clear" w:color="auto" w:fill="auto"/>
          </w:tcPr>
          <w:p w:rsidR="00F17F46" w:rsidRPr="001A7CC0" w:rsidRDefault="00F17F46" w:rsidP="004702A9">
            <w:pPr>
              <w:widowControl w:val="0"/>
              <w:jc w:val="center"/>
              <w:rPr>
                <w:sz w:val="22"/>
                <w:szCs w:val="22"/>
              </w:rPr>
            </w:pPr>
            <w:r>
              <w:rPr>
                <w:sz w:val="22"/>
                <w:szCs w:val="22"/>
              </w:rPr>
              <w:t>6</w:t>
            </w:r>
          </w:p>
        </w:tc>
        <w:tc>
          <w:tcPr>
            <w:tcW w:w="1100" w:type="dxa"/>
            <w:tcBorders>
              <w:top w:val="single" w:sz="2" w:space="0" w:color="000000"/>
              <w:left w:val="single" w:sz="2" w:space="0" w:color="000000"/>
              <w:bottom w:val="single" w:sz="2" w:space="0" w:color="000000"/>
              <w:right w:val="single" w:sz="4" w:space="0" w:color="auto"/>
            </w:tcBorders>
            <w:shd w:val="clear" w:color="auto" w:fill="auto"/>
          </w:tcPr>
          <w:p w:rsidR="00F17F46" w:rsidRPr="001A7CC0" w:rsidRDefault="00F17F46" w:rsidP="004702A9">
            <w:pPr>
              <w:widowControl w:val="0"/>
              <w:jc w:val="center"/>
              <w:rPr>
                <w:sz w:val="22"/>
                <w:szCs w:val="22"/>
              </w:rPr>
            </w:pPr>
            <w:r>
              <w:rPr>
                <w:sz w:val="22"/>
                <w:szCs w:val="22"/>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F17F46" w:rsidRPr="001A7CC0" w:rsidRDefault="00F17F46" w:rsidP="004702A9">
            <w:pPr>
              <w:widowControl w:val="0"/>
              <w:jc w:val="center"/>
              <w:rPr>
                <w:sz w:val="22"/>
                <w:szCs w:val="22"/>
              </w:rPr>
            </w:pPr>
            <w:r>
              <w:rPr>
                <w:sz w:val="22"/>
                <w:szCs w:val="22"/>
              </w:rPr>
              <w:t>4</w:t>
            </w:r>
          </w:p>
        </w:tc>
        <w:tc>
          <w:tcPr>
            <w:tcW w:w="789" w:type="dxa"/>
            <w:gridSpan w:val="3"/>
            <w:tcBorders>
              <w:top w:val="single" w:sz="2" w:space="0" w:color="000000"/>
              <w:left w:val="single" w:sz="4" w:space="0" w:color="auto"/>
              <w:bottom w:val="single" w:sz="2" w:space="0" w:color="000000"/>
              <w:right w:val="single" w:sz="2" w:space="0" w:color="000000"/>
            </w:tcBorders>
            <w:shd w:val="clear" w:color="auto" w:fill="auto"/>
          </w:tcPr>
          <w:p w:rsidR="00F17F46" w:rsidRPr="001A7CC0" w:rsidRDefault="00F17F46" w:rsidP="004702A9">
            <w:pPr>
              <w:widowControl w:val="0"/>
              <w:jc w:val="center"/>
              <w:rPr>
                <w:sz w:val="22"/>
                <w:szCs w:val="22"/>
              </w:rPr>
            </w:pPr>
            <w:r>
              <w:rPr>
                <w:sz w:val="22"/>
                <w:szCs w:val="22"/>
              </w:rPr>
              <w:t xml:space="preserve">10 </w:t>
            </w:r>
          </w:p>
        </w:tc>
        <w:tc>
          <w:tcPr>
            <w:tcW w:w="2613" w:type="dxa"/>
            <w:tcBorders>
              <w:top w:val="single" w:sz="2" w:space="0" w:color="000000"/>
              <w:left w:val="single" w:sz="2" w:space="0" w:color="000000"/>
              <w:bottom w:val="single" w:sz="2" w:space="0" w:color="000000"/>
              <w:right w:val="single" w:sz="2" w:space="0" w:color="000000"/>
            </w:tcBorders>
            <w:shd w:val="clear" w:color="auto" w:fill="auto"/>
          </w:tcPr>
          <w:p w:rsidR="00F17F46" w:rsidRPr="003516BF" w:rsidRDefault="00F17F46" w:rsidP="004702A9">
            <w:pPr>
              <w:pStyle w:val="27"/>
              <w:widowControl w:val="0"/>
              <w:spacing w:after="0" w:line="240" w:lineRule="auto"/>
              <w:ind w:left="0"/>
              <w:jc w:val="both"/>
              <w:rPr>
                <w:position w:val="2"/>
                <w:sz w:val="22"/>
                <w:szCs w:val="22"/>
              </w:rPr>
            </w:pPr>
            <w:r w:rsidRPr="003516BF">
              <w:rPr>
                <w:position w:val="2"/>
                <w:sz w:val="22"/>
                <w:szCs w:val="22"/>
              </w:rPr>
              <w:t xml:space="preserve">Многосторонняя коммуникация; </w:t>
            </w:r>
            <w:r w:rsidR="00B62310">
              <w:rPr>
                <w:position w:val="2"/>
                <w:sz w:val="22"/>
                <w:szCs w:val="22"/>
              </w:rPr>
              <w:t xml:space="preserve">выполнение ситуационных заданий </w:t>
            </w:r>
            <w:r w:rsidR="00B62310" w:rsidRPr="003516BF">
              <w:rPr>
                <w:position w:val="2"/>
                <w:sz w:val="22"/>
                <w:szCs w:val="22"/>
              </w:rPr>
              <w:t>по теме</w:t>
            </w:r>
            <w:r w:rsidRPr="003516BF">
              <w:rPr>
                <w:position w:val="2"/>
                <w:sz w:val="22"/>
                <w:szCs w:val="22"/>
              </w:rPr>
              <w:t>; устный опрос/тестирование.</w:t>
            </w:r>
          </w:p>
        </w:tc>
      </w:tr>
      <w:tr w:rsidR="001A6E83" w:rsidRPr="001A7CC0" w:rsidTr="00A44059">
        <w:trPr>
          <w:gridBefore w:val="1"/>
          <w:gridAfter w:val="1"/>
          <w:wBefore w:w="6" w:type="dxa"/>
          <w:wAfter w:w="28" w:type="dxa"/>
          <w:trHeight w:val="663"/>
        </w:trPr>
        <w:tc>
          <w:tcPr>
            <w:tcW w:w="2775" w:type="dxa"/>
            <w:gridSpan w:val="2"/>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autoSpaceDE w:val="0"/>
              <w:autoSpaceDN w:val="0"/>
              <w:adjustRightInd w:val="0"/>
              <w:jc w:val="center"/>
              <w:rPr>
                <w:b/>
                <w:sz w:val="22"/>
                <w:szCs w:val="22"/>
              </w:rPr>
            </w:pPr>
            <w:r w:rsidRPr="001A7CC0">
              <w:rPr>
                <w:b/>
                <w:sz w:val="22"/>
                <w:szCs w:val="22"/>
              </w:rPr>
              <w:t>В целом по дисциплине</w:t>
            </w:r>
          </w:p>
        </w:tc>
        <w:tc>
          <w:tcPr>
            <w:tcW w:w="811" w:type="dxa"/>
            <w:gridSpan w:val="2"/>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108</w:t>
            </w:r>
            <w:r w:rsidRPr="001A7CC0">
              <w:rPr>
                <w:b/>
                <w:sz w:val="22"/>
                <w:szCs w:val="22"/>
              </w:rPr>
              <w:t xml:space="preserve"> </w:t>
            </w:r>
          </w:p>
        </w:tc>
        <w:tc>
          <w:tcPr>
            <w:tcW w:w="951" w:type="dxa"/>
            <w:gridSpan w:val="3"/>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34</w:t>
            </w: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16</w:t>
            </w:r>
            <w:r w:rsidRPr="001A7CC0">
              <w:rPr>
                <w:b/>
                <w:sz w:val="22"/>
                <w:szCs w:val="22"/>
              </w:rPr>
              <w:t xml:space="preserve"> </w:t>
            </w:r>
          </w:p>
        </w:tc>
        <w:tc>
          <w:tcPr>
            <w:tcW w:w="1275" w:type="dxa"/>
            <w:gridSpan w:val="2"/>
            <w:tcBorders>
              <w:top w:val="single" w:sz="4" w:space="0" w:color="auto"/>
              <w:left w:val="single" w:sz="2" w:space="0" w:color="000000"/>
              <w:bottom w:val="single" w:sz="4" w:space="0" w:color="auto"/>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18</w:t>
            </w:r>
            <w:r w:rsidRPr="001A7CC0">
              <w:rPr>
                <w:b/>
                <w:sz w:val="22"/>
                <w:szCs w:val="22"/>
              </w:rPr>
              <w:t xml:space="preserve"> </w:t>
            </w:r>
          </w:p>
        </w:tc>
        <w:tc>
          <w:tcPr>
            <w:tcW w:w="734" w:type="dxa"/>
            <w:gridSpan w:val="2"/>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rPr>
                <w:b/>
                <w:sz w:val="22"/>
                <w:szCs w:val="22"/>
              </w:rPr>
            </w:pPr>
            <w:r>
              <w:rPr>
                <w:b/>
                <w:sz w:val="22"/>
                <w:szCs w:val="22"/>
              </w:rPr>
              <w:t>74</w:t>
            </w:r>
          </w:p>
        </w:tc>
        <w:tc>
          <w:tcPr>
            <w:tcW w:w="2668" w:type="dxa"/>
            <w:gridSpan w:val="2"/>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Контрольная работа</w:t>
            </w:r>
          </w:p>
        </w:tc>
      </w:tr>
      <w:tr w:rsidR="0000638A" w:rsidRPr="001A7CC0" w:rsidTr="00A44059">
        <w:trPr>
          <w:trHeight w:val="435"/>
        </w:trPr>
        <w:tc>
          <w:tcPr>
            <w:tcW w:w="2832" w:type="dxa"/>
            <w:gridSpan w:val="4"/>
            <w:tcBorders>
              <w:top w:val="single" w:sz="2" w:space="0" w:color="000000"/>
              <w:left w:val="single" w:sz="2" w:space="0" w:color="000000"/>
              <w:bottom w:val="single" w:sz="2" w:space="0" w:color="000000"/>
              <w:right w:val="single" w:sz="2" w:space="0" w:color="000000"/>
            </w:tcBorders>
            <w:shd w:val="clear" w:color="auto" w:fill="FFFFFF"/>
          </w:tcPr>
          <w:p w:rsidR="0000638A" w:rsidRPr="00497115" w:rsidRDefault="0000638A" w:rsidP="00A44059">
            <w:pPr>
              <w:widowControl w:val="0"/>
              <w:autoSpaceDE w:val="0"/>
              <w:autoSpaceDN w:val="0"/>
              <w:adjustRightInd w:val="0"/>
              <w:jc w:val="center"/>
              <w:rPr>
                <w:b/>
                <w:sz w:val="22"/>
                <w:szCs w:val="22"/>
              </w:rPr>
            </w:pPr>
            <w:r w:rsidRPr="00497115">
              <w:rPr>
                <w:b/>
                <w:sz w:val="22"/>
                <w:szCs w:val="22"/>
              </w:rPr>
              <w:t>Итого в %</w:t>
            </w:r>
          </w:p>
        </w:tc>
        <w:tc>
          <w:tcPr>
            <w:tcW w:w="8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0638A" w:rsidRPr="00497115" w:rsidRDefault="0000638A" w:rsidP="00A44059">
            <w:pPr>
              <w:widowControl w:val="0"/>
              <w:jc w:val="center"/>
              <w:rPr>
                <w:b/>
                <w:sz w:val="22"/>
                <w:szCs w:val="22"/>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rsidR="0000638A" w:rsidRPr="00497115" w:rsidRDefault="0000638A" w:rsidP="00A44059">
            <w:pPr>
              <w:widowControl w:val="0"/>
              <w:jc w:val="center"/>
              <w:rPr>
                <w:b/>
                <w:sz w:val="22"/>
                <w:szCs w:val="22"/>
              </w:rPr>
            </w:pPr>
            <w:r w:rsidRPr="00497115">
              <w:rPr>
                <w:b/>
                <w:sz w:val="22"/>
                <w:szCs w:val="22"/>
              </w:rPr>
              <w:t>31</w:t>
            </w:r>
          </w:p>
        </w:tc>
        <w:tc>
          <w:tcPr>
            <w:tcW w:w="1134" w:type="dxa"/>
            <w:gridSpan w:val="3"/>
            <w:tcBorders>
              <w:top w:val="single" w:sz="2" w:space="0" w:color="000000"/>
              <w:left w:val="single" w:sz="2" w:space="0" w:color="000000"/>
              <w:bottom w:val="single" w:sz="2" w:space="0" w:color="000000"/>
              <w:right w:val="single" w:sz="2" w:space="0" w:color="000000"/>
            </w:tcBorders>
            <w:shd w:val="clear" w:color="auto" w:fill="FFFFFF"/>
          </w:tcPr>
          <w:p w:rsidR="0000638A" w:rsidRPr="00497115" w:rsidRDefault="0000638A" w:rsidP="00A44059">
            <w:pPr>
              <w:widowControl w:val="0"/>
              <w:jc w:val="center"/>
              <w:rPr>
                <w:b/>
                <w:sz w:val="22"/>
                <w:szCs w:val="22"/>
              </w:rPr>
            </w:pPr>
            <w:r w:rsidRPr="00497115">
              <w:rPr>
                <w:b/>
                <w:sz w:val="22"/>
                <w:szCs w:val="22"/>
              </w:rPr>
              <w:t>47</w:t>
            </w:r>
          </w:p>
        </w:tc>
        <w:tc>
          <w:tcPr>
            <w:tcW w:w="1276" w:type="dxa"/>
            <w:gridSpan w:val="2"/>
            <w:tcBorders>
              <w:top w:val="single" w:sz="4" w:space="0" w:color="auto"/>
              <w:left w:val="single" w:sz="2" w:space="0" w:color="000000"/>
              <w:bottom w:val="single" w:sz="4" w:space="0" w:color="auto"/>
              <w:right w:val="single" w:sz="2" w:space="0" w:color="000000"/>
            </w:tcBorders>
            <w:shd w:val="clear" w:color="auto" w:fill="FFFFFF"/>
          </w:tcPr>
          <w:p w:rsidR="0000638A" w:rsidRPr="00497115" w:rsidRDefault="0000638A" w:rsidP="00A44059">
            <w:pPr>
              <w:widowControl w:val="0"/>
              <w:jc w:val="center"/>
              <w:rPr>
                <w:b/>
                <w:sz w:val="22"/>
                <w:szCs w:val="22"/>
              </w:rPr>
            </w:pPr>
            <w:r w:rsidRPr="00497115">
              <w:rPr>
                <w:b/>
                <w:sz w:val="22"/>
                <w:szCs w:val="22"/>
              </w:rPr>
              <w:t>53</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00638A" w:rsidRPr="00497115" w:rsidRDefault="0000638A" w:rsidP="00A44059">
            <w:pPr>
              <w:widowControl w:val="0"/>
              <w:rPr>
                <w:b/>
                <w:sz w:val="22"/>
                <w:szCs w:val="22"/>
              </w:rPr>
            </w:pPr>
            <w:r w:rsidRPr="00497115">
              <w:rPr>
                <w:b/>
                <w:sz w:val="22"/>
                <w:szCs w:val="22"/>
              </w:rPr>
              <w:t>69</w:t>
            </w:r>
          </w:p>
        </w:tc>
        <w:tc>
          <w:tcPr>
            <w:tcW w:w="2696" w:type="dxa"/>
            <w:gridSpan w:val="3"/>
            <w:tcBorders>
              <w:top w:val="single" w:sz="2" w:space="0" w:color="000000"/>
              <w:left w:val="single" w:sz="2" w:space="0" w:color="000000"/>
              <w:bottom w:val="single" w:sz="2" w:space="0" w:color="000000"/>
              <w:right w:val="single" w:sz="2" w:space="0" w:color="000000"/>
            </w:tcBorders>
            <w:shd w:val="clear" w:color="auto" w:fill="FFFFFF"/>
          </w:tcPr>
          <w:p w:rsidR="0000638A" w:rsidRPr="00497115" w:rsidRDefault="0000638A" w:rsidP="00A44059">
            <w:pPr>
              <w:widowControl w:val="0"/>
              <w:jc w:val="center"/>
              <w:rPr>
                <w:b/>
                <w:sz w:val="22"/>
                <w:szCs w:val="22"/>
              </w:rPr>
            </w:pPr>
          </w:p>
        </w:tc>
      </w:tr>
    </w:tbl>
    <w:p w:rsidR="004951E7" w:rsidRDefault="004951E7" w:rsidP="005334B7">
      <w:pPr>
        <w:spacing w:line="360" w:lineRule="auto"/>
        <w:jc w:val="both"/>
        <w:rPr>
          <w:b/>
          <w:sz w:val="28"/>
          <w:szCs w:val="28"/>
        </w:rPr>
      </w:pPr>
    </w:p>
    <w:p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8" w:name="_Toc116994145"/>
      <w:r w:rsidRPr="00CC1A34">
        <w:rPr>
          <w:rFonts w:ascii="Times New Roman" w:hAnsi="Times New Roman"/>
          <w:color w:val="auto"/>
        </w:rPr>
        <w:t>5.3. Содержание семинаров, практических занятий</w:t>
      </w:r>
      <w:bookmarkEnd w:id="8"/>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555"/>
        <w:gridCol w:w="1842"/>
      </w:tblGrid>
      <w:tr w:rsidR="00B533E3" w:rsidRPr="00CC1A34" w:rsidTr="00A44059">
        <w:trPr>
          <w:tblHeader/>
        </w:trPr>
        <w:tc>
          <w:tcPr>
            <w:tcW w:w="1809" w:type="dxa"/>
            <w:shd w:val="clear" w:color="auto" w:fill="auto"/>
          </w:tcPr>
          <w:p w:rsidR="00B533E3" w:rsidRPr="007556AD" w:rsidRDefault="00B533E3" w:rsidP="00FD7403">
            <w:pPr>
              <w:autoSpaceDE w:val="0"/>
              <w:autoSpaceDN w:val="0"/>
              <w:adjustRightInd w:val="0"/>
              <w:jc w:val="both"/>
              <w:rPr>
                <w:b/>
                <w:sz w:val="23"/>
                <w:szCs w:val="23"/>
              </w:rPr>
            </w:pPr>
            <w:r w:rsidRPr="007556AD">
              <w:rPr>
                <w:b/>
                <w:sz w:val="23"/>
                <w:szCs w:val="23"/>
              </w:rPr>
              <w:t>Название тем дисциплины</w:t>
            </w:r>
          </w:p>
        </w:tc>
        <w:tc>
          <w:tcPr>
            <w:tcW w:w="6555" w:type="dxa"/>
            <w:shd w:val="clear" w:color="auto" w:fill="auto"/>
          </w:tcPr>
          <w:p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1842" w:type="dxa"/>
            <w:shd w:val="clear" w:color="auto" w:fill="auto"/>
          </w:tcPr>
          <w:p w:rsidR="00B533E3" w:rsidRPr="007556AD" w:rsidRDefault="00B533E3" w:rsidP="00552727">
            <w:pPr>
              <w:keepNext/>
              <w:jc w:val="both"/>
              <w:rPr>
                <w:b/>
              </w:rPr>
            </w:pPr>
            <w:r w:rsidRPr="007556AD">
              <w:rPr>
                <w:b/>
              </w:rPr>
              <w:t>Формы проведения занятий</w:t>
            </w:r>
          </w:p>
        </w:tc>
      </w:tr>
      <w:tr w:rsidR="00CA042B" w:rsidRPr="00CC1A34" w:rsidTr="00A44059">
        <w:tc>
          <w:tcPr>
            <w:tcW w:w="1809" w:type="dxa"/>
            <w:shd w:val="clear" w:color="auto" w:fill="auto"/>
          </w:tcPr>
          <w:p w:rsidR="00CA042B" w:rsidRPr="00EC2C86" w:rsidRDefault="00CA042B" w:rsidP="004702A9">
            <w:pPr>
              <w:pStyle w:val="Default"/>
              <w:jc w:val="both"/>
            </w:pPr>
            <w:r w:rsidRPr="00EC2C86">
              <w:t xml:space="preserve">Тема 1. </w:t>
            </w:r>
            <w:r w:rsidRPr="00EC2C86">
              <w:rPr>
                <w:b/>
              </w:rPr>
              <w:t xml:space="preserve">  </w:t>
            </w:r>
            <w:r w:rsidRPr="00EC2C86">
              <w:rPr>
                <w:bCs/>
              </w:rPr>
              <w:t xml:space="preserve">Концептуальные основы международно-правового регулирования </w:t>
            </w:r>
            <w:r w:rsidRPr="00EC2C86">
              <w:rPr>
                <w:color w:val="212121"/>
              </w:rPr>
              <w:t>оборота финансовых средств, валюты и ценных бумаг</w:t>
            </w:r>
          </w:p>
        </w:tc>
        <w:tc>
          <w:tcPr>
            <w:tcW w:w="6555" w:type="dxa"/>
            <w:shd w:val="clear" w:color="auto" w:fill="auto"/>
            <w:vAlign w:val="center"/>
          </w:tcPr>
          <w:p w:rsidR="00CA042B" w:rsidRPr="00EC2C86" w:rsidRDefault="000B0972" w:rsidP="00EC2C86">
            <w:pPr>
              <w:pStyle w:val="a4"/>
              <w:numPr>
                <w:ilvl w:val="0"/>
                <w:numId w:val="29"/>
              </w:numPr>
              <w:spacing w:after="200" w:line="276" w:lineRule="auto"/>
              <w:ind w:left="68" w:firstLine="425"/>
              <w:jc w:val="both"/>
            </w:pPr>
            <w:r w:rsidRPr="00EC2C86">
              <w:t xml:space="preserve">Какими правовыми средствами устанавливаются национальные и </w:t>
            </w:r>
            <w:proofErr w:type="spellStart"/>
            <w:r w:rsidRPr="00EC2C86">
              <w:t>медународные</w:t>
            </w:r>
            <w:proofErr w:type="spellEnd"/>
            <w:r w:rsidRPr="00EC2C86">
              <w:t xml:space="preserve"> финансовые правоотношения?</w:t>
            </w:r>
          </w:p>
          <w:p w:rsidR="000B0972" w:rsidRPr="00EC2C86" w:rsidRDefault="000B0972" w:rsidP="00EC2C86">
            <w:pPr>
              <w:pStyle w:val="a4"/>
              <w:numPr>
                <w:ilvl w:val="0"/>
                <w:numId w:val="29"/>
              </w:numPr>
              <w:spacing w:after="200" w:line="276" w:lineRule="auto"/>
              <w:ind w:left="68" w:firstLine="425"/>
              <w:jc w:val="both"/>
            </w:pPr>
            <w:r w:rsidRPr="00EC2C86">
              <w:t>Определите международные финансовые правоотношения в сфере оборота финансовых средств, валюты и ценных бумаг, вытекающие из «договоров-законов» и «договоров-сделок».</w:t>
            </w:r>
          </w:p>
          <w:p w:rsidR="000B0972" w:rsidRPr="00EC2C86" w:rsidRDefault="000B0972" w:rsidP="00EC2C86">
            <w:pPr>
              <w:pStyle w:val="a4"/>
              <w:numPr>
                <w:ilvl w:val="0"/>
                <w:numId w:val="29"/>
              </w:numPr>
              <w:spacing w:after="200" w:line="276" w:lineRule="auto"/>
              <w:ind w:left="68" w:firstLine="425"/>
              <w:jc w:val="both"/>
            </w:pPr>
            <w:r w:rsidRPr="00EC2C86">
              <w:t xml:space="preserve">Какова роль «смешанных» источников международно-правового регулирования оборота финансовых средств, валюты и ценных бумаг? </w:t>
            </w:r>
          </w:p>
          <w:p w:rsidR="000B0972" w:rsidRPr="00EC2C86" w:rsidRDefault="00077B79" w:rsidP="00EC2C86">
            <w:pPr>
              <w:pStyle w:val="a4"/>
              <w:numPr>
                <w:ilvl w:val="0"/>
                <w:numId w:val="29"/>
              </w:numPr>
              <w:spacing w:after="200" w:line="276" w:lineRule="auto"/>
              <w:ind w:left="68" w:firstLine="425"/>
              <w:jc w:val="both"/>
            </w:pPr>
            <w:r w:rsidRPr="00EC2C86">
              <w:t xml:space="preserve">Охарактеризуйте влияние международных финансовых институтов на международно-правовое регулирование финансовых средств, валюты и ценных бумаг. </w:t>
            </w:r>
          </w:p>
          <w:p w:rsidR="00CA042B" w:rsidRPr="00EC2C86" w:rsidRDefault="00CA042B" w:rsidP="007764E3">
            <w:pPr>
              <w:widowControl w:val="0"/>
              <w:jc w:val="both"/>
              <w:rPr>
                <w:b/>
              </w:rPr>
            </w:pPr>
            <w:r w:rsidRPr="00EC2C86">
              <w:rPr>
                <w:b/>
              </w:rPr>
              <w:t xml:space="preserve">Рекомендуемые источники </w:t>
            </w:r>
          </w:p>
          <w:p w:rsidR="00CA042B" w:rsidRPr="00EC2C86" w:rsidRDefault="00CA042B" w:rsidP="007764E3">
            <w:pPr>
              <w:widowControl w:val="0"/>
              <w:jc w:val="both"/>
              <w:rPr>
                <w:b/>
              </w:rPr>
            </w:pPr>
            <w:r w:rsidRPr="00EC2C86">
              <w:rPr>
                <w:b/>
              </w:rPr>
              <w:t>из раздела 8</w:t>
            </w:r>
            <w:r w:rsidR="0004104E" w:rsidRPr="00EC2C86">
              <w:rPr>
                <w:b/>
              </w:rPr>
              <w:t>: 1-9, 10, 12, 13.</w:t>
            </w:r>
          </w:p>
          <w:p w:rsidR="00CA042B" w:rsidRPr="00EC2C86" w:rsidRDefault="0004104E" w:rsidP="00E82F21">
            <w:pPr>
              <w:widowControl w:val="0"/>
              <w:jc w:val="both"/>
            </w:pPr>
            <w:r w:rsidRPr="00EC2C86">
              <w:rPr>
                <w:b/>
              </w:rPr>
              <w:t xml:space="preserve">из раздела 9: 1-5, </w:t>
            </w:r>
            <w:r w:rsidR="000B0972" w:rsidRPr="00EC2C86">
              <w:rPr>
                <w:b/>
              </w:rPr>
              <w:t>6-9</w:t>
            </w:r>
          </w:p>
        </w:tc>
        <w:tc>
          <w:tcPr>
            <w:tcW w:w="1842" w:type="dxa"/>
            <w:shd w:val="clear" w:color="auto" w:fill="auto"/>
          </w:tcPr>
          <w:p w:rsidR="00CA042B" w:rsidRPr="003516BF" w:rsidRDefault="00CA042B"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CA042B" w:rsidRPr="00CC1A34" w:rsidTr="00A44059">
        <w:tc>
          <w:tcPr>
            <w:tcW w:w="1809" w:type="dxa"/>
            <w:shd w:val="clear" w:color="auto" w:fill="auto"/>
          </w:tcPr>
          <w:p w:rsidR="00CA042B" w:rsidRPr="00EC2C86" w:rsidRDefault="00CA042B" w:rsidP="004702A9">
            <w:pPr>
              <w:pStyle w:val="Default"/>
            </w:pPr>
            <w:r w:rsidRPr="00EC2C86">
              <w:t xml:space="preserve">Тема 2. </w:t>
            </w:r>
            <w:r w:rsidRPr="00EC2C86">
              <w:rPr>
                <w:b/>
              </w:rPr>
              <w:t xml:space="preserve"> </w:t>
            </w:r>
            <w:r w:rsidRPr="00EC2C86">
              <w:t xml:space="preserve">Международно-правовое регулирование в сфере </w:t>
            </w:r>
            <w:r w:rsidRPr="00EC2C86">
              <w:rPr>
                <w:color w:val="212121"/>
              </w:rPr>
              <w:t xml:space="preserve">оборота финансовых </w:t>
            </w:r>
            <w:r w:rsidRPr="00EC2C86">
              <w:rPr>
                <w:color w:val="212121"/>
              </w:rPr>
              <w:lastRenderedPageBreak/>
              <w:t>средств и валюты</w:t>
            </w:r>
          </w:p>
        </w:tc>
        <w:tc>
          <w:tcPr>
            <w:tcW w:w="6555" w:type="dxa"/>
            <w:shd w:val="clear" w:color="auto" w:fill="auto"/>
          </w:tcPr>
          <w:p w:rsidR="00077B79" w:rsidRPr="00EC2C86" w:rsidRDefault="00CA042B" w:rsidP="00FE4336">
            <w:pPr>
              <w:pStyle w:val="a4"/>
              <w:numPr>
                <w:ilvl w:val="0"/>
                <w:numId w:val="12"/>
              </w:numPr>
              <w:ind w:left="33" w:firstLine="327"/>
              <w:jc w:val="both"/>
            </w:pPr>
            <w:r w:rsidRPr="00EC2C86">
              <w:lastRenderedPageBreak/>
              <w:t xml:space="preserve"> </w:t>
            </w:r>
            <w:r w:rsidR="00077B79" w:rsidRPr="00EC2C86">
              <w:t>Определите валютные средства в международной расчетной деятельности как объект правоотношений.</w:t>
            </w:r>
          </w:p>
          <w:p w:rsidR="00CA042B" w:rsidRPr="00EC2C86" w:rsidRDefault="00CA042B" w:rsidP="00FE4336">
            <w:pPr>
              <w:pStyle w:val="a4"/>
              <w:numPr>
                <w:ilvl w:val="0"/>
                <w:numId w:val="12"/>
              </w:numPr>
              <w:ind w:left="33" w:firstLine="327"/>
              <w:jc w:val="both"/>
            </w:pPr>
            <w:r w:rsidRPr="00EC2C86">
              <w:t xml:space="preserve"> </w:t>
            </w:r>
            <w:r w:rsidR="00CD1744" w:rsidRPr="00EC2C86">
              <w:t>В чем состоит взаимодействие ЦБ Российской Федерации и с МВФ (соглашения, подчиненность, принципы отчетности)?</w:t>
            </w:r>
          </w:p>
          <w:p w:rsidR="00681BAB" w:rsidRPr="00EC2C86" w:rsidRDefault="00681BAB" w:rsidP="00FE4336">
            <w:pPr>
              <w:pStyle w:val="a4"/>
              <w:numPr>
                <w:ilvl w:val="0"/>
                <w:numId w:val="12"/>
              </w:numPr>
              <w:ind w:left="33" w:firstLine="327"/>
              <w:jc w:val="both"/>
            </w:pPr>
            <w:r w:rsidRPr="00EC2C86">
              <w:t xml:space="preserve">Дайте правовое определение текущих валютных операций и операций, связанных с движением капитала. </w:t>
            </w:r>
          </w:p>
          <w:p w:rsidR="00681BAB" w:rsidRPr="00EC2C86" w:rsidRDefault="00681BAB" w:rsidP="00FE4336">
            <w:pPr>
              <w:pStyle w:val="a4"/>
              <w:numPr>
                <w:ilvl w:val="0"/>
                <w:numId w:val="12"/>
              </w:numPr>
              <w:ind w:left="33" w:firstLine="327"/>
              <w:jc w:val="both"/>
            </w:pPr>
            <w:r w:rsidRPr="00EC2C86">
              <w:lastRenderedPageBreak/>
              <w:t xml:space="preserve">В чем состоит международно-правовой режим ограничения операций с валютными ценностями и ответственность за нарушения правил МВФ в сфере валютных отношений? </w:t>
            </w:r>
          </w:p>
          <w:p w:rsidR="00681BAB" w:rsidRPr="00EC2C86" w:rsidRDefault="009071FD" w:rsidP="00FE4336">
            <w:pPr>
              <w:pStyle w:val="a4"/>
              <w:numPr>
                <w:ilvl w:val="0"/>
                <w:numId w:val="12"/>
              </w:numPr>
              <w:ind w:left="33" w:firstLine="327"/>
              <w:jc w:val="both"/>
            </w:pPr>
            <w:r w:rsidRPr="00EC2C86">
              <w:t xml:space="preserve">Охарактеризуйте правовой режим мировых резервных валют. </w:t>
            </w:r>
          </w:p>
          <w:p w:rsidR="00FC7B77" w:rsidRPr="00EC2C86" w:rsidRDefault="00FC7B77" w:rsidP="00FC7B77">
            <w:pPr>
              <w:pStyle w:val="a4"/>
              <w:ind w:left="360"/>
              <w:jc w:val="both"/>
            </w:pPr>
          </w:p>
          <w:p w:rsidR="00CA042B" w:rsidRPr="00EC2C86" w:rsidRDefault="00CA042B" w:rsidP="00E82F21">
            <w:pPr>
              <w:rPr>
                <w:b/>
              </w:rPr>
            </w:pPr>
            <w:r w:rsidRPr="00EC2C86">
              <w:rPr>
                <w:b/>
              </w:rPr>
              <w:t xml:space="preserve">Рекомендуемые источники </w:t>
            </w:r>
          </w:p>
          <w:p w:rsidR="00CA042B" w:rsidRPr="00EC2C86" w:rsidRDefault="00CA042B" w:rsidP="00E82F21">
            <w:pPr>
              <w:widowControl w:val="0"/>
              <w:jc w:val="both"/>
              <w:rPr>
                <w:b/>
              </w:rPr>
            </w:pPr>
            <w:r w:rsidRPr="00EC2C86">
              <w:rPr>
                <w:b/>
              </w:rPr>
              <w:t xml:space="preserve">из раздела 8: </w:t>
            </w:r>
            <w:r w:rsidR="0004104E" w:rsidRPr="00EC2C86">
              <w:rPr>
                <w:b/>
              </w:rPr>
              <w:t>1-9, 10, 14</w:t>
            </w:r>
          </w:p>
          <w:p w:rsidR="00CA042B" w:rsidRPr="00EC2C86" w:rsidRDefault="00CA042B" w:rsidP="00AF324C">
            <w:r w:rsidRPr="00EC2C86">
              <w:rPr>
                <w:b/>
              </w:rPr>
              <w:t xml:space="preserve">из раздела 9: </w:t>
            </w:r>
            <w:r w:rsidR="000B0972" w:rsidRPr="00EC2C86">
              <w:rPr>
                <w:b/>
              </w:rPr>
              <w:t>1-5, 10-15</w:t>
            </w:r>
            <w:r w:rsidRPr="00EC2C86">
              <w:rPr>
                <w:b/>
              </w:rPr>
              <w:t>.</w:t>
            </w:r>
          </w:p>
        </w:tc>
        <w:tc>
          <w:tcPr>
            <w:tcW w:w="1842" w:type="dxa"/>
            <w:shd w:val="clear" w:color="auto" w:fill="auto"/>
          </w:tcPr>
          <w:p w:rsidR="00CA042B" w:rsidRPr="003516BF" w:rsidRDefault="00894D38" w:rsidP="00CA042B">
            <w:pPr>
              <w:widowControl w:val="0"/>
              <w:tabs>
                <w:tab w:val="left" w:pos="993"/>
              </w:tabs>
              <w:jc w:val="both"/>
              <w:rPr>
                <w:b/>
                <w:bCs/>
                <w:iCs/>
                <w:sz w:val="22"/>
                <w:szCs w:val="22"/>
                <w:lang w:eastAsia="en-US"/>
              </w:rPr>
            </w:pPr>
            <w:r w:rsidRPr="003516BF">
              <w:rPr>
                <w:position w:val="2"/>
                <w:sz w:val="22"/>
                <w:szCs w:val="22"/>
              </w:rPr>
              <w:lastRenderedPageBreak/>
              <w:t>Многосторонняя коммуникация</w:t>
            </w:r>
            <w:r>
              <w:rPr>
                <w:position w:val="2"/>
                <w:sz w:val="22"/>
                <w:szCs w:val="22"/>
              </w:rPr>
              <w:t>;</w:t>
            </w:r>
            <w:r w:rsidRPr="003516BF">
              <w:rPr>
                <w:position w:val="2"/>
                <w:sz w:val="22"/>
                <w:szCs w:val="22"/>
              </w:rPr>
              <w:t xml:space="preserve"> </w:t>
            </w:r>
            <w:r w:rsidR="00B62310">
              <w:rPr>
                <w:position w:val="2"/>
                <w:sz w:val="22"/>
                <w:szCs w:val="22"/>
              </w:rPr>
              <w:t xml:space="preserve">выполнение ситуационных заданий </w:t>
            </w:r>
            <w:r w:rsidR="00B62310" w:rsidRPr="003516BF">
              <w:rPr>
                <w:position w:val="2"/>
                <w:sz w:val="22"/>
                <w:szCs w:val="22"/>
              </w:rPr>
              <w:t>по теме</w:t>
            </w:r>
            <w:r w:rsidRPr="003516BF">
              <w:rPr>
                <w:position w:val="2"/>
                <w:sz w:val="22"/>
                <w:szCs w:val="22"/>
              </w:rPr>
              <w:t>; работа в малых группах; устный опрос/тестирование.</w:t>
            </w:r>
          </w:p>
        </w:tc>
      </w:tr>
      <w:tr w:rsidR="00CA042B" w:rsidRPr="00CC1A34" w:rsidTr="00A44059">
        <w:tc>
          <w:tcPr>
            <w:tcW w:w="1809" w:type="dxa"/>
            <w:shd w:val="clear" w:color="auto" w:fill="auto"/>
          </w:tcPr>
          <w:p w:rsidR="00CA042B" w:rsidRPr="00EC2C86" w:rsidRDefault="00CA042B" w:rsidP="004702A9">
            <w:pPr>
              <w:widowControl w:val="0"/>
              <w:shd w:val="clear" w:color="auto" w:fill="FFFFFF"/>
              <w:tabs>
                <w:tab w:val="left" w:pos="3969"/>
              </w:tabs>
              <w:suppressAutoHyphens/>
              <w:autoSpaceDE w:val="0"/>
              <w:autoSpaceDN w:val="0"/>
              <w:adjustRightInd w:val="0"/>
              <w:jc w:val="both"/>
            </w:pPr>
            <w:r w:rsidRPr="00EC2C86">
              <w:t>Тема 3.</w:t>
            </w:r>
            <w:r w:rsidRPr="00EC2C86">
              <w:rPr>
                <w:b/>
              </w:rPr>
              <w:t xml:space="preserve"> </w:t>
            </w:r>
            <w:r w:rsidRPr="00EC2C86">
              <w:t xml:space="preserve">Международно-правовое регулирование  оборота </w:t>
            </w:r>
            <w:r w:rsidRPr="00EC2C86">
              <w:rPr>
                <w:color w:val="212121"/>
              </w:rPr>
              <w:t>ценных бумаг</w:t>
            </w:r>
          </w:p>
        </w:tc>
        <w:tc>
          <w:tcPr>
            <w:tcW w:w="6555" w:type="dxa"/>
            <w:shd w:val="clear" w:color="auto" w:fill="auto"/>
          </w:tcPr>
          <w:p w:rsidR="00CA042B" w:rsidRPr="00EC2C86" w:rsidRDefault="00077B79" w:rsidP="00EC2C86">
            <w:pPr>
              <w:pStyle w:val="a4"/>
              <w:numPr>
                <w:ilvl w:val="0"/>
                <w:numId w:val="28"/>
              </w:numPr>
              <w:ind w:left="68" w:firstLine="391"/>
              <w:jc w:val="both"/>
            </w:pPr>
            <w:r w:rsidRPr="00EC2C86">
              <w:t>Дайте определение юридическому содержанию депозитарного хранения ценных бумаг в мировой практике.</w:t>
            </w:r>
          </w:p>
          <w:p w:rsidR="00077B79" w:rsidRPr="00EC2C86" w:rsidRDefault="00CD1744" w:rsidP="00EC2C86">
            <w:pPr>
              <w:pStyle w:val="a4"/>
              <w:numPr>
                <w:ilvl w:val="0"/>
                <w:numId w:val="28"/>
              </w:numPr>
              <w:ind w:left="68" w:firstLine="391"/>
              <w:jc w:val="both"/>
            </w:pPr>
            <w:r w:rsidRPr="00EC2C86">
              <w:t xml:space="preserve">В чем выражается взаимодействие международного и российского законодательства о рынке ценных бумаг? </w:t>
            </w:r>
          </w:p>
          <w:p w:rsidR="00CD1744" w:rsidRPr="00EC2C86" w:rsidRDefault="00681BAB" w:rsidP="00EC2C86">
            <w:pPr>
              <w:pStyle w:val="a4"/>
              <w:numPr>
                <w:ilvl w:val="0"/>
                <w:numId w:val="28"/>
              </w:numPr>
              <w:ind w:left="68" w:firstLine="391"/>
              <w:jc w:val="both"/>
            </w:pPr>
            <w:r w:rsidRPr="00EC2C86">
              <w:t xml:space="preserve">Перечислите международные и национальные правовые принципы взаимной защиты инвестиций. </w:t>
            </w:r>
          </w:p>
          <w:p w:rsidR="00681BAB" w:rsidRPr="00EC2C86" w:rsidRDefault="00681BAB" w:rsidP="00EC2C86">
            <w:pPr>
              <w:pStyle w:val="a4"/>
              <w:numPr>
                <w:ilvl w:val="0"/>
                <w:numId w:val="28"/>
              </w:numPr>
              <w:ind w:left="68" w:firstLine="391"/>
              <w:jc w:val="both"/>
            </w:pPr>
            <w:r w:rsidRPr="00EC2C86">
              <w:t xml:space="preserve">Проиллюстрируйте на примерах роль обычаев и обыкновений в процессе национальной и международной деятельности на рынке ценных бумаг. </w:t>
            </w:r>
          </w:p>
          <w:p w:rsidR="00681BAB" w:rsidRPr="00EC2C86" w:rsidRDefault="00DE39E9" w:rsidP="00EC2C86">
            <w:pPr>
              <w:pStyle w:val="a4"/>
              <w:numPr>
                <w:ilvl w:val="0"/>
                <w:numId w:val="28"/>
              </w:numPr>
              <w:ind w:left="68" w:firstLine="391"/>
              <w:jc w:val="both"/>
            </w:pPr>
            <w:r w:rsidRPr="00EC2C86">
              <w:t xml:space="preserve">Назовите межнациональные и межгосударственные учреждения, разрабатывающие унифицированные документы в сфере оборота финансовых инструментов. </w:t>
            </w:r>
          </w:p>
          <w:p w:rsidR="00FC7B77" w:rsidRPr="00EC2C86" w:rsidRDefault="00FC7B77" w:rsidP="00EC2C86">
            <w:pPr>
              <w:pStyle w:val="a4"/>
              <w:ind w:left="68" w:firstLine="391"/>
              <w:contextualSpacing w:val="0"/>
              <w:rPr>
                <w:b/>
              </w:rPr>
            </w:pPr>
          </w:p>
          <w:p w:rsidR="00CA042B" w:rsidRPr="00EC2C86" w:rsidRDefault="00CA042B" w:rsidP="00EC2C86">
            <w:pPr>
              <w:pStyle w:val="a4"/>
              <w:ind w:left="68"/>
              <w:contextualSpacing w:val="0"/>
              <w:rPr>
                <w:b/>
              </w:rPr>
            </w:pPr>
            <w:r w:rsidRPr="00EC2C86">
              <w:rPr>
                <w:b/>
              </w:rPr>
              <w:t xml:space="preserve">Рекомендуемые источники </w:t>
            </w:r>
          </w:p>
          <w:p w:rsidR="00CA042B" w:rsidRPr="00EC2C86" w:rsidRDefault="00CA042B" w:rsidP="00EC2C86">
            <w:pPr>
              <w:widowControl w:val="0"/>
              <w:ind w:left="68"/>
              <w:jc w:val="both"/>
              <w:rPr>
                <w:b/>
                <w:color w:val="FF0000"/>
              </w:rPr>
            </w:pPr>
            <w:r w:rsidRPr="00EC2C86">
              <w:rPr>
                <w:b/>
              </w:rPr>
              <w:t xml:space="preserve">из раздела 8: </w:t>
            </w:r>
            <w:r w:rsidR="0004104E" w:rsidRPr="00EC2C86">
              <w:rPr>
                <w:b/>
              </w:rPr>
              <w:t>1-9, 10, 13</w:t>
            </w:r>
          </w:p>
          <w:p w:rsidR="00CA042B" w:rsidRPr="00EC2C86" w:rsidRDefault="00CA042B" w:rsidP="00EC2C86">
            <w:pPr>
              <w:ind w:left="68"/>
              <w:rPr>
                <w:b/>
              </w:rPr>
            </w:pPr>
            <w:r w:rsidRPr="00EC2C86">
              <w:rPr>
                <w:b/>
              </w:rPr>
              <w:t xml:space="preserve">из раздела 9: </w:t>
            </w:r>
            <w:r w:rsidR="000B0972" w:rsidRPr="00EC2C86">
              <w:rPr>
                <w:b/>
              </w:rPr>
              <w:t>1-5, 16-18</w:t>
            </w:r>
          </w:p>
        </w:tc>
        <w:tc>
          <w:tcPr>
            <w:tcW w:w="1842" w:type="dxa"/>
            <w:shd w:val="clear" w:color="auto" w:fill="auto"/>
          </w:tcPr>
          <w:p w:rsidR="00CA042B" w:rsidRPr="003516BF" w:rsidRDefault="00CA042B" w:rsidP="00E82F21">
            <w:pPr>
              <w:widowControl w:val="0"/>
              <w:tabs>
                <w:tab w:val="left" w:pos="993"/>
              </w:tabs>
              <w:jc w:val="both"/>
              <w:rPr>
                <w:b/>
                <w:bCs/>
                <w:iCs/>
                <w:sz w:val="22"/>
                <w:szCs w:val="22"/>
                <w:lang w:eastAsia="en-US"/>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sidR="00B62310">
              <w:rPr>
                <w:position w:val="2"/>
                <w:sz w:val="22"/>
                <w:szCs w:val="22"/>
              </w:rPr>
              <w:t xml:space="preserve">выполнение ситуационных заданий </w:t>
            </w:r>
            <w:r w:rsidR="00B62310" w:rsidRPr="003516BF">
              <w:rPr>
                <w:position w:val="2"/>
                <w:sz w:val="22"/>
                <w:szCs w:val="22"/>
              </w:rPr>
              <w:t>по теме</w:t>
            </w:r>
            <w:r w:rsidRPr="003516BF">
              <w:rPr>
                <w:position w:val="2"/>
                <w:sz w:val="22"/>
                <w:szCs w:val="22"/>
              </w:rPr>
              <w:t>; работа в малых группах; устный опрос/тестирование.</w:t>
            </w:r>
          </w:p>
        </w:tc>
      </w:tr>
      <w:tr w:rsidR="00CA042B" w:rsidRPr="00CC1A34" w:rsidTr="00A44059">
        <w:tc>
          <w:tcPr>
            <w:tcW w:w="1809" w:type="dxa"/>
            <w:shd w:val="clear" w:color="auto" w:fill="auto"/>
          </w:tcPr>
          <w:p w:rsidR="00CA042B" w:rsidRPr="00EC2C86" w:rsidRDefault="00CA042B" w:rsidP="004702A9">
            <w:pPr>
              <w:widowControl w:val="0"/>
              <w:spacing w:line="276" w:lineRule="auto"/>
              <w:jc w:val="both"/>
            </w:pPr>
            <w:r w:rsidRPr="00EC2C86">
              <w:rPr>
                <w:position w:val="2"/>
              </w:rPr>
              <w:t xml:space="preserve">Тема 4. </w:t>
            </w:r>
            <w:r w:rsidRPr="00EC2C86">
              <w:t xml:space="preserve"> </w:t>
            </w:r>
            <w:r w:rsidRPr="00EC2C86">
              <w:rPr>
                <w:color w:val="212121"/>
              </w:rPr>
              <w:t>Международные финансовые стандарты в сфере оборота финансовых средств, валюты и ценных бумаг</w:t>
            </w:r>
          </w:p>
        </w:tc>
        <w:tc>
          <w:tcPr>
            <w:tcW w:w="6555" w:type="dxa"/>
            <w:shd w:val="clear" w:color="auto" w:fill="auto"/>
          </w:tcPr>
          <w:p w:rsidR="00CA042B" w:rsidRPr="00EC2C86" w:rsidRDefault="00681BAB" w:rsidP="00EC2C86">
            <w:pPr>
              <w:pStyle w:val="a4"/>
              <w:numPr>
                <w:ilvl w:val="0"/>
                <w:numId w:val="31"/>
              </w:numPr>
              <w:ind w:left="68" w:firstLine="391"/>
              <w:contextualSpacing w:val="0"/>
              <w:jc w:val="both"/>
            </w:pPr>
            <w:r w:rsidRPr="00EC2C86">
              <w:t xml:space="preserve">Поясните значение правовых основ международных стандартов и методики оценки финансовых работ, услуг, «справедливую стоимость», деловая практика банковских операций. </w:t>
            </w:r>
          </w:p>
          <w:p w:rsidR="00681BAB" w:rsidRPr="00EC2C86" w:rsidRDefault="009071FD" w:rsidP="00EC2C86">
            <w:pPr>
              <w:pStyle w:val="a4"/>
              <w:numPr>
                <w:ilvl w:val="0"/>
                <w:numId w:val="31"/>
              </w:numPr>
              <w:ind w:left="68" w:firstLine="391"/>
              <w:contextualSpacing w:val="0"/>
              <w:jc w:val="both"/>
            </w:pPr>
            <w:r w:rsidRPr="00EC2C86">
              <w:t xml:space="preserve">Имеются ли основания для конфликта между международными </w:t>
            </w:r>
            <w:proofErr w:type="gramStart"/>
            <w:r w:rsidRPr="00EC2C86">
              <w:t>стандартами  в</w:t>
            </w:r>
            <w:proofErr w:type="gramEnd"/>
            <w:r w:rsidRPr="00EC2C86">
              <w:t xml:space="preserve"> сфере оборота финансовых средств, валюты и ценных бумаг? </w:t>
            </w:r>
          </w:p>
          <w:p w:rsidR="009071FD" w:rsidRPr="00EC2C86" w:rsidRDefault="009071FD" w:rsidP="00EC2C86">
            <w:pPr>
              <w:pStyle w:val="a4"/>
              <w:numPr>
                <w:ilvl w:val="0"/>
                <w:numId w:val="31"/>
              </w:numPr>
              <w:ind w:left="68" w:firstLine="391"/>
              <w:contextualSpacing w:val="0"/>
              <w:jc w:val="both"/>
            </w:pPr>
            <w:r w:rsidRPr="00EC2C86">
              <w:t xml:space="preserve">Понятие и значение мягкого права в международном правовом регулировании оборота финансовых средств, валюты и ценных бумаг. </w:t>
            </w:r>
          </w:p>
          <w:p w:rsidR="00FC7B77" w:rsidRPr="00EC2C86" w:rsidRDefault="00FC7B77" w:rsidP="00EC2C86">
            <w:pPr>
              <w:pStyle w:val="a4"/>
              <w:ind w:left="68" w:firstLine="391"/>
              <w:contextualSpacing w:val="0"/>
              <w:rPr>
                <w:b/>
              </w:rPr>
            </w:pPr>
          </w:p>
          <w:p w:rsidR="00CA042B" w:rsidRPr="00EC2C86" w:rsidRDefault="00CA042B" w:rsidP="00EC2C86">
            <w:pPr>
              <w:pStyle w:val="a4"/>
              <w:ind w:left="68"/>
              <w:contextualSpacing w:val="0"/>
              <w:rPr>
                <w:b/>
              </w:rPr>
            </w:pPr>
            <w:r w:rsidRPr="00EC2C86">
              <w:rPr>
                <w:b/>
              </w:rPr>
              <w:t xml:space="preserve">Рекомендуемые источники </w:t>
            </w:r>
          </w:p>
          <w:p w:rsidR="00CA042B" w:rsidRPr="00EC2C86" w:rsidRDefault="00CA042B" w:rsidP="00EC2C86">
            <w:pPr>
              <w:ind w:left="68"/>
              <w:rPr>
                <w:b/>
              </w:rPr>
            </w:pPr>
            <w:r w:rsidRPr="00EC2C86">
              <w:rPr>
                <w:b/>
              </w:rPr>
              <w:t xml:space="preserve">из раздела 8: </w:t>
            </w:r>
            <w:r w:rsidR="0004104E" w:rsidRPr="00EC2C86">
              <w:rPr>
                <w:b/>
              </w:rPr>
              <w:t>1-9, 10, 11.</w:t>
            </w:r>
          </w:p>
          <w:p w:rsidR="00CA042B" w:rsidRPr="00EC2C86" w:rsidRDefault="00CA042B" w:rsidP="00EC2C86">
            <w:pPr>
              <w:ind w:left="68"/>
              <w:rPr>
                <w:b/>
              </w:rPr>
            </w:pPr>
            <w:r w:rsidRPr="00EC2C86">
              <w:rPr>
                <w:b/>
              </w:rPr>
              <w:t xml:space="preserve">из раздела 9: </w:t>
            </w:r>
            <w:r w:rsidR="003F628D" w:rsidRPr="00EC2C86">
              <w:rPr>
                <w:b/>
              </w:rPr>
              <w:t>1-5</w:t>
            </w:r>
            <w:r w:rsidRPr="00EC2C86">
              <w:rPr>
                <w:b/>
              </w:rPr>
              <w:t xml:space="preserve">, </w:t>
            </w:r>
            <w:r w:rsidR="000B0972" w:rsidRPr="00EC2C86">
              <w:rPr>
                <w:b/>
              </w:rPr>
              <w:t>11, 13, 19-2</w:t>
            </w:r>
            <w:r w:rsidR="005C2F74">
              <w:rPr>
                <w:b/>
              </w:rPr>
              <w:t>0</w:t>
            </w:r>
          </w:p>
        </w:tc>
        <w:tc>
          <w:tcPr>
            <w:tcW w:w="1842" w:type="dxa"/>
            <w:shd w:val="clear" w:color="auto" w:fill="auto"/>
          </w:tcPr>
          <w:p w:rsidR="00CA042B" w:rsidRPr="003516BF" w:rsidRDefault="00CA042B" w:rsidP="0063554C">
            <w:pPr>
              <w:pStyle w:val="27"/>
              <w:widowControl w:val="0"/>
              <w:spacing w:after="0" w:line="240" w:lineRule="auto"/>
              <w:ind w:left="0"/>
              <w:jc w:val="both"/>
              <w:rPr>
                <w:position w:val="2"/>
                <w:sz w:val="22"/>
                <w:szCs w:val="22"/>
              </w:rPr>
            </w:pPr>
            <w:r w:rsidRPr="003516BF">
              <w:rPr>
                <w:position w:val="2"/>
                <w:sz w:val="22"/>
                <w:szCs w:val="22"/>
              </w:rPr>
              <w:t xml:space="preserve">Многосторонняя коммуникация; </w:t>
            </w:r>
            <w:r w:rsidR="00B62310">
              <w:rPr>
                <w:position w:val="2"/>
                <w:sz w:val="22"/>
                <w:szCs w:val="22"/>
              </w:rPr>
              <w:t xml:space="preserve">выполнение ситуационных заданий </w:t>
            </w:r>
            <w:r w:rsidR="00B62310" w:rsidRPr="003516BF">
              <w:rPr>
                <w:position w:val="2"/>
                <w:sz w:val="22"/>
                <w:szCs w:val="22"/>
              </w:rPr>
              <w:t>по теме</w:t>
            </w:r>
            <w:r w:rsidRPr="003516BF">
              <w:rPr>
                <w:position w:val="2"/>
                <w:sz w:val="22"/>
                <w:szCs w:val="22"/>
              </w:rPr>
              <w:t>; устный опрос/тестирование.</w:t>
            </w:r>
          </w:p>
        </w:tc>
      </w:tr>
      <w:tr w:rsidR="00CA042B" w:rsidRPr="00CC1A34" w:rsidTr="00A44059">
        <w:tc>
          <w:tcPr>
            <w:tcW w:w="1809" w:type="dxa"/>
            <w:shd w:val="clear" w:color="auto" w:fill="auto"/>
          </w:tcPr>
          <w:p w:rsidR="00CA042B" w:rsidRPr="00EC2C86" w:rsidRDefault="00CA042B" w:rsidP="004702A9">
            <w:pPr>
              <w:widowControl w:val="0"/>
              <w:spacing w:line="276" w:lineRule="auto"/>
              <w:jc w:val="both"/>
            </w:pPr>
            <w:r w:rsidRPr="00EC2C86">
              <w:rPr>
                <w:position w:val="2"/>
              </w:rPr>
              <w:t xml:space="preserve">Тема 5. </w:t>
            </w:r>
            <w:r w:rsidRPr="00EC2C86">
              <w:t xml:space="preserve"> </w:t>
            </w:r>
            <w:r w:rsidRPr="00EC2C86">
              <w:rPr>
                <w:color w:val="212121"/>
              </w:rPr>
              <w:t xml:space="preserve">Международные финансовые регуляторы в сфере оборота финансовых средств, валюты и </w:t>
            </w:r>
            <w:r w:rsidRPr="00EC2C86">
              <w:rPr>
                <w:color w:val="212121"/>
              </w:rPr>
              <w:lastRenderedPageBreak/>
              <w:t>ценных бумаг</w:t>
            </w:r>
          </w:p>
        </w:tc>
        <w:tc>
          <w:tcPr>
            <w:tcW w:w="6555" w:type="dxa"/>
            <w:shd w:val="clear" w:color="auto" w:fill="auto"/>
          </w:tcPr>
          <w:p w:rsidR="00894D38" w:rsidRPr="00EC2C86" w:rsidRDefault="00077B79" w:rsidP="00EC2C86">
            <w:pPr>
              <w:pStyle w:val="a4"/>
              <w:numPr>
                <w:ilvl w:val="0"/>
                <w:numId w:val="30"/>
              </w:numPr>
              <w:ind w:left="68" w:firstLine="391"/>
              <w:jc w:val="both"/>
            </w:pPr>
            <w:r w:rsidRPr="00EC2C86">
              <w:lastRenderedPageBreak/>
              <w:t xml:space="preserve">Проведите классификацию МФО в сфере финансовых средств, валюты и ценных бумаг в зависимости от направлений их деятельности, масштаба влияния на мировой финансовый оборот, по региональному признаку, по характеру участвующих субъектов. </w:t>
            </w:r>
          </w:p>
          <w:p w:rsidR="00077B79" w:rsidRPr="00EC2C86" w:rsidRDefault="00077B79" w:rsidP="00EC2C86">
            <w:pPr>
              <w:pStyle w:val="a4"/>
              <w:numPr>
                <w:ilvl w:val="0"/>
                <w:numId w:val="30"/>
              </w:numPr>
              <w:ind w:left="68" w:firstLine="391"/>
              <w:contextualSpacing w:val="0"/>
              <w:jc w:val="both"/>
            </w:pPr>
            <w:r w:rsidRPr="00EC2C86">
              <w:t xml:space="preserve">Как изменилась нормотворческая функция МФО с возрастанием роли «обычаев» в обороте финансовых средств, валюты и ценных бумаг? </w:t>
            </w:r>
          </w:p>
          <w:p w:rsidR="00CD1744" w:rsidRPr="00EC2C86" w:rsidRDefault="00CD1744" w:rsidP="00EC2C86">
            <w:pPr>
              <w:pStyle w:val="a4"/>
              <w:numPr>
                <w:ilvl w:val="0"/>
                <w:numId w:val="30"/>
              </w:numPr>
              <w:ind w:left="68" w:firstLine="391"/>
              <w:contextualSpacing w:val="0"/>
              <w:jc w:val="both"/>
            </w:pPr>
            <w:r w:rsidRPr="00EC2C86">
              <w:lastRenderedPageBreak/>
              <w:t xml:space="preserve">Назовите основные источники международно-правового регулирования банковского надзора, надзора на рынке ценных бумаг и финансовых услуг. </w:t>
            </w:r>
          </w:p>
          <w:p w:rsidR="00DE39E9" w:rsidRPr="00EC2C86" w:rsidRDefault="00DE39E9" w:rsidP="00EC2C86">
            <w:pPr>
              <w:pStyle w:val="a4"/>
              <w:numPr>
                <w:ilvl w:val="0"/>
                <w:numId w:val="30"/>
              </w:numPr>
              <w:ind w:left="68" w:firstLine="391"/>
              <w:contextualSpacing w:val="0"/>
              <w:jc w:val="both"/>
            </w:pPr>
            <w:r w:rsidRPr="00EC2C86">
              <w:t xml:space="preserve">Как соотносится понятие международной </w:t>
            </w:r>
            <w:proofErr w:type="spellStart"/>
            <w:r w:rsidRPr="00EC2C86">
              <w:t>правосубъектности</w:t>
            </w:r>
            <w:proofErr w:type="spellEnd"/>
            <w:r w:rsidRPr="00EC2C86">
              <w:t xml:space="preserve"> со статусом международных финансовых регуляторов? </w:t>
            </w:r>
          </w:p>
          <w:p w:rsidR="00894D38" w:rsidRPr="00EC2C86" w:rsidRDefault="00DE39E9" w:rsidP="00EC2C86">
            <w:pPr>
              <w:pStyle w:val="a4"/>
              <w:numPr>
                <w:ilvl w:val="0"/>
                <w:numId w:val="30"/>
              </w:numPr>
              <w:ind w:left="68" w:firstLine="391"/>
              <w:contextualSpacing w:val="0"/>
              <w:jc w:val="both"/>
            </w:pPr>
            <w:r w:rsidRPr="00EC2C86">
              <w:t xml:space="preserve">Назовите и охарактеризуйте формы взаимодействия между международными финансовыми регуляторами в сфере оборота финансовых средств, валюты и ценных бумаг. </w:t>
            </w:r>
          </w:p>
          <w:p w:rsidR="00894D38" w:rsidRPr="00EC2C86" w:rsidRDefault="00894D38" w:rsidP="00EC2C86">
            <w:pPr>
              <w:pStyle w:val="a4"/>
              <w:ind w:left="68" w:firstLine="391"/>
              <w:contextualSpacing w:val="0"/>
              <w:rPr>
                <w:b/>
              </w:rPr>
            </w:pPr>
          </w:p>
          <w:p w:rsidR="00894D38" w:rsidRPr="00EC2C86" w:rsidRDefault="00894D38" w:rsidP="00EC2C86">
            <w:pPr>
              <w:pStyle w:val="a4"/>
              <w:ind w:left="68"/>
              <w:contextualSpacing w:val="0"/>
              <w:rPr>
                <w:b/>
              </w:rPr>
            </w:pPr>
            <w:r w:rsidRPr="00EC2C86">
              <w:rPr>
                <w:b/>
              </w:rPr>
              <w:t xml:space="preserve">Рекомендуемые источники </w:t>
            </w:r>
          </w:p>
          <w:p w:rsidR="00894D38" w:rsidRPr="00EC2C86" w:rsidRDefault="00894D38" w:rsidP="00EC2C86">
            <w:pPr>
              <w:ind w:left="68"/>
              <w:rPr>
                <w:b/>
              </w:rPr>
            </w:pPr>
            <w:r w:rsidRPr="00EC2C86">
              <w:rPr>
                <w:b/>
              </w:rPr>
              <w:t xml:space="preserve">из раздела 8: </w:t>
            </w:r>
            <w:r w:rsidR="0004104E" w:rsidRPr="00EC2C86">
              <w:rPr>
                <w:b/>
              </w:rPr>
              <w:t>1-9, 10-13</w:t>
            </w:r>
          </w:p>
          <w:p w:rsidR="00CA042B" w:rsidRPr="00EC2C86" w:rsidRDefault="003F628D" w:rsidP="00EC2C86">
            <w:pPr>
              <w:widowControl w:val="0"/>
              <w:spacing w:line="276" w:lineRule="auto"/>
              <w:ind w:left="68"/>
              <w:jc w:val="both"/>
            </w:pPr>
            <w:r w:rsidRPr="00EC2C86">
              <w:rPr>
                <w:b/>
              </w:rPr>
              <w:t>из раздела 9: 1-5</w:t>
            </w:r>
            <w:r w:rsidR="000B0972" w:rsidRPr="00EC2C86">
              <w:rPr>
                <w:b/>
              </w:rPr>
              <w:t>, 9, 15-17</w:t>
            </w:r>
            <w:r w:rsidR="00894D38" w:rsidRPr="00EC2C86">
              <w:rPr>
                <w:b/>
              </w:rPr>
              <w:t>.</w:t>
            </w:r>
          </w:p>
        </w:tc>
        <w:tc>
          <w:tcPr>
            <w:tcW w:w="1842" w:type="dxa"/>
            <w:shd w:val="clear" w:color="auto" w:fill="auto"/>
          </w:tcPr>
          <w:p w:rsidR="00CA042B" w:rsidRPr="003516BF" w:rsidRDefault="00894D38" w:rsidP="0063554C">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w:t>
            </w:r>
            <w:r w:rsidR="00B62310">
              <w:rPr>
                <w:position w:val="2"/>
                <w:sz w:val="22"/>
                <w:szCs w:val="22"/>
              </w:rPr>
              <w:t xml:space="preserve">выполнение ситуационных заданий </w:t>
            </w:r>
            <w:r w:rsidR="00B62310" w:rsidRPr="003516BF">
              <w:rPr>
                <w:position w:val="2"/>
                <w:sz w:val="22"/>
                <w:szCs w:val="22"/>
              </w:rPr>
              <w:t>по теме</w:t>
            </w:r>
            <w:r w:rsidRPr="003516BF">
              <w:rPr>
                <w:position w:val="2"/>
                <w:sz w:val="22"/>
                <w:szCs w:val="22"/>
              </w:rPr>
              <w:t>; устный опрос/тестирование.</w:t>
            </w:r>
          </w:p>
        </w:tc>
      </w:tr>
    </w:tbl>
    <w:p w:rsidR="00862E64" w:rsidRDefault="00862E64" w:rsidP="00555361">
      <w:pPr>
        <w:pStyle w:val="10"/>
        <w:spacing w:before="0"/>
        <w:jc w:val="both"/>
        <w:rPr>
          <w:rFonts w:ascii="Times New Roman" w:hAnsi="Times New Roman"/>
          <w:color w:val="auto"/>
        </w:rPr>
      </w:pPr>
    </w:p>
    <w:p w:rsidR="00AA0F68" w:rsidRPr="00AA0F68" w:rsidRDefault="00AA0F68" w:rsidP="00AA0F68"/>
    <w:p w:rsidR="003857A2" w:rsidRDefault="003857A2" w:rsidP="00FE1293">
      <w:pPr>
        <w:pStyle w:val="10"/>
        <w:numPr>
          <w:ilvl w:val="0"/>
          <w:numId w:val="8"/>
        </w:numPr>
        <w:spacing w:before="0"/>
        <w:jc w:val="both"/>
        <w:rPr>
          <w:rFonts w:ascii="Times New Roman" w:hAnsi="Times New Roman"/>
          <w:color w:val="auto"/>
        </w:rPr>
      </w:pPr>
      <w:bookmarkStart w:id="9" w:name="_Toc454271099"/>
      <w:bookmarkStart w:id="10" w:name="_Toc506893281"/>
      <w:bookmarkStart w:id="11" w:name="_Toc116994146"/>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9"/>
      <w:bookmarkEnd w:id="10"/>
      <w:bookmarkEnd w:id="11"/>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12" w:name="_Toc454271100"/>
      <w:bookmarkStart w:id="13" w:name="_Toc506893282"/>
      <w:bookmarkStart w:id="14" w:name="_Toc116994147"/>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p w:rsidR="00862E64" w:rsidRDefault="00862E64" w:rsidP="00862E64"/>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4735"/>
        <w:gridCol w:w="3089"/>
      </w:tblGrid>
      <w:tr w:rsidR="00862E64" w:rsidRPr="00CC1A34" w:rsidTr="00FD7403">
        <w:trPr>
          <w:tblHeader/>
        </w:trPr>
        <w:tc>
          <w:tcPr>
            <w:tcW w:w="2382" w:type="dxa"/>
            <w:shd w:val="clear" w:color="auto" w:fill="auto"/>
          </w:tcPr>
          <w:p w:rsidR="00862E64" w:rsidRPr="007556AD" w:rsidRDefault="00862E64" w:rsidP="00FD7403">
            <w:pPr>
              <w:pStyle w:val="12"/>
              <w:widowControl w:val="0"/>
              <w:spacing w:before="0" w:after="0"/>
              <w:jc w:val="both"/>
              <w:rPr>
                <w:b/>
                <w:color w:val="auto"/>
              </w:rPr>
            </w:pPr>
            <w:r w:rsidRPr="007556AD">
              <w:rPr>
                <w:b/>
                <w:bCs/>
                <w:color w:val="auto"/>
              </w:rPr>
              <w:t>Наименование тем дисциплины</w:t>
            </w:r>
          </w:p>
        </w:tc>
        <w:tc>
          <w:tcPr>
            <w:tcW w:w="4735"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3089"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DE39E9" w:rsidRPr="00CC1A34" w:rsidTr="00FD7403">
        <w:tc>
          <w:tcPr>
            <w:tcW w:w="2382" w:type="dxa"/>
            <w:shd w:val="clear" w:color="auto" w:fill="auto"/>
          </w:tcPr>
          <w:p w:rsidR="00DE39E9" w:rsidRPr="0028743F" w:rsidRDefault="00DE39E9" w:rsidP="00EC2C86">
            <w:pPr>
              <w:pStyle w:val="Default"/>
              <w:jc w:val="both"/>
              <w:rPr>
                <w:sz w:val="22"/>
                <w:szCs w:val="22"/>
              </w:rPr>
            </w:pPr>
            <w:r w:rsidRPr="0028743F">
              <w:rPr>
                <w:sz w:val="22"/>
                <w:szCs w:val="22"/>
              </w:rPr>
              <w:t xml:space="preserve">Тема 1. </w:t>
            </w:r>
            <w:r w:rsidRPr="00EE4C4F">
              <w:rPr>
                <w:b/>
                <w:sz w:val="28"/>
                <w:szCs w:val="28"/>
              </w:rPr>
              <w:t xml:space="preserve"> </w:t>
            </w:r>
            <w:r w:rsidRPr="00BC214B">
              <w:rPr>
                <w:b/>
                <w:sz w:val="28"/>
                <w:szCs w:val="28"/>
              </w:rPr>
              <w:t xml:space="preserve"> </w:t>
            </w:r>
            <w:r w:rsidRPr="00F17F46">
              <w:rPr>
                <w:bCs/>
                <w:sz w:val="22"/>
                <w:szCs w:val="22"/>
              </w:rPr>
              <w:t xml:space="preserve">Концептуальные основы международно-правового регулирования </w:t>
            </w:r>
            <w:r w:rsidRPr="00F17F46">
              <w:rPr>
                <w:color w:val="212121"/>
                <w:sz w:val="22"/>
                <w:szCs w:val="22"/>
              </w:rPr>
              <w:t>оборота финансовых средств, валюты и ценных бумаг</w:t>
            </w:r>
          </w:p>
        </w:tc>
        <w:tc>
          <w:tcPr>
            <w:tcW w:w="4735" w:type="dxa"/>
            <w:shd w:val="clear" w:color="auto" w:fill="auto"/>
          </w:tcPr>
          <w:p w:rsidR="00DE39E9" w:rsidRPr="00FC7B77" w:rsidRDefault="009071FD" w:rsidP="00EC2C86">
            <w:pPr>
              <w:pStyle w:val="a4"/>
              <w:widowControl w:val="0"/>
              <w:numPr>
                <w:ilvl w:val="0"/>
                <w:numId w:val="14"/>
              </w:numPr>
              <w:autoSpaceDE w:val="0"/>
              <w:autoSpaceDN w:val="0"/>
              <w:adjustRightInd w:val="0"/>
              <w:ind w:left="34" w:firstLine="453"/>
              <w:jc w:val="both"/>
              <w:rPr>
                <w:rFonts w:eastAsia="Calibri"/>
                <w:color w:val="000000"/>
                <w:lang w:eastAsia="en-US"/>
              </w:rPr>
            </w:pPr>
            <w:r>
              <w:t xml:space="preserve"> </w:t>
            </w:r>
            <w:r w:rsidR="00FC7B77">
              <w:t xml:space="preserve">Назовите международные финансовые обычаи, формирующиеся на межгосударственном уровне, в сфере оборота финансовых средств, валюты и ценных бумаг. </w:t>
            </w:r>
          </w:p>
          <w:p w:rsidR="00FC7B77" w:rsidRPr="00BC214B" w:rsidRDefault="00FC7B77" w:rsidP="00EC2C86">
            <w:pPr>
              <w:pStyle w:val="a4"/>
              <w:widowControl w:val="0"/>
              <w:numPr>
                <w:ilvl w:val="0"/>
                <w:numId w:val="14"/>
              </w:numPr>
              <w:autoSpaceDE w:val="0"/>
              <w:autoSpaceDN w:val="0"/>
              <w:adjustRightInd w:val="0"/>
              <w:ind w:left="34" w:firstLine="453"/>
              <w:jc w:val="both"/>
              <w:rPr>
                <w:rFonts w:eastAsia="Calibri"/>
                <w:color w:val="000000"/>
                <w:lang w:eastAsia="en-US"/>
              </w:rPr>
            </w:pPr>
            <w:r>
              <w:rPr>
                <w:rFonts w:eastAsia="Calibri"/>
                <w:color w:val="000000"/>
                <w:lang w:eastAsia="en-US"/>
              </w:rPr>
              <w:t xml:space="preserve"> Какое влияние имеют модельные, типовые законы (кодексы) на правовое регулирование </w:t>
            </w:r>
            <w:r>
              <w:t>оборота финансовых средств, валюты и ценных бумаг.</w:t>
            </w:r>
          </w:p>
        </w:tc>
        <w:tc>
          <w:tcPr>
            <w:tcW w:w="3089" w:type="dxa"/>
            <w:shd w:val="clear" w:color="auto" w:fill="auto"/>
          </w:tcPr>
          <w:p w:rsidR="00DE39E9" w:rsidRPr="005C1358" w:rsidRDefault="00DE39E9"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A1746C" w:rsidRDefault="00DE39E9"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DE39E9" w:rsidRPr="00CC1A34" w:rsidTr="00FD7403">
        <w:tc>
          <w:tcPr>
            <w:tcW w:w="2382" w:type="dxa"/>
            <w:shd w:val="clear" w:color="auto" w:fill="auto"/>
          </w:tcPr>
          <w:p w:rsidR="00DE39E9" w:rsidRPr="0028743F" w:rsidRDefault="00DE39E9" w:rsidP="00EC2C86">
            <w:pPr>
              <w:pStyle w:val="Default"/>
              <w:rPr>
                <w:sz w:val="22"/>
                <w:szCs w:val="22"/>
              </w:rPr>
            </w:pPr>
            <w:r w:rsidRPr="0028743F">
              <w:rPr>
                <w:sz w:val="22"/>
                <w:szCs w:val="22"/>
              </w:rPr>
              <w:t xml:space="preserve">Тема 2. </w:t>
            </w:r>
            <w:r>
              <w:rPr>
                <w:b/>
                <w:sz w:val="28"/>
                <w:szCs w:val="28"/>
              </w:rPr>
              <w:t xml:space="preserve"> </w:t>
            </w:r>
            <w:r w:rsidRPr="00F17F46">
              <w:rPr>
                <w:sz w:val="22"/>
                <w:szCs w:val="22"/>
              </w:rPr>
              <w:t xml:space="preserve">Международно-правовое регулирование в сфере </w:t>
            </w:r>
            <w:r w:rsidRPr="00F17F46">
              <w:rPr>
                <w:color w:val="212121"/>
                <w:sz w:val="22"/>
                <w:szCs w:val="22"/>
              </w:rPr>
              <w:t>оборота финансовых средств и валюты</w:t>
            </w:r>
          </w:p>
        </w:tc>
        <w:tc>
          <w:tcPr>
            <w:tcW w:w="4735" w:type="dxa"/>
            <w:shd w:val="clear" w:color="auto" w:fill="auto"/>
          </w:tcPr>
          <w:p w:rsidR="00FC7B77" w:rsidRDefault="00FC7B77" w:rsidP="00EC2C86">
            <w:pPr>
              <w:pStyle w:val="a4"/>
              <w:widowControl w:val="0"/>
              <w:numPr>
                <w:ilvl w:val="0"/>
                <w:numId w:val="11"/>
              </w:numPr>
              <w:autoSpaceDE w:val="0"/>
              <w:autoSpaceDN w:val="0"/>
              <w:adjustRightInd w:val="0"/>
              <w:ind w:left="34" w:firstLine="453"/>
              <w:jc w:val="both"/>
            </w:pPr>
            <w:r>
              <w:t>Как происходит формирование финансовых ресурсов МВФ и контроль за их расходованием?</w:t>
            </w:r>
          </w:p>
          <w:p w:rsidR="00DE39E9" w:rsidRPr="00BC214B" w:rsidRDefault="00DE39E9" w:rsidP="00EC2C86">
            <w:pPr>
              <w:pStyle w:val="a4"/>
              <w:widowControl w:val="0"/>
              <w:numPr>
                <w:ilvl w:val="0"/>
                <w:numId w:val="11"/>
              </w:numPr>
              <w:autoSpaceDE w:val="0"/>
              <w:autoSpaceDN w:val="0"/>
              <w:adjustRightInd w:val="0"/>
              <w:ind w:left="34" w:firstLine="453"/>
              <w:jc w:val="both"/>
              <w:rPr>
                <w:rFonts w:eastAsia="Calibri"/>
                <w:lang w:eastAsia="en-US"/>
              </w:rPr>
            </w:pPr>
            <w:r w:rsidRPr="00BC214B">
              <w:t>Рекомендации международных организаций в сфере разработки и установ</w:t>
            </w:r>
            <w:r>
              <w:t>ления правов</w:t>
            </w:r>
            <w:r w:rsidR="00FC7B77">
              <w:t>ого режима применения цифровых</w:t>
            </w:r>
            <w:r>
              <w:t xml:space="preserve"> технологий</w:t>
            </w:r>
            <w:r w:rsidRPr="00BC214B">
              <w:t>.</w:t>
            </w:r>
          </w:p>
        </w:tc>
        <w:tc>
          <w:tcPr>
            <w:tcW w:w="3089" w:type="dxa"/>
            <w:shd w:val="clear" w:color="auto" w:fill="auto"/>
          </w:tcPr>
          <w:p w:rsidR="00DE39E9" w:rsidRPr="005C1358" w:rsidRDefault="00DE39E9"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9F260B" w:rsidRDefault="00DE39E9"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DE39E9" w:rsidRPr="00CC1A34" w:rsidTr="00FD7403">
        <w:tc>
          <w:tcPr>
            <w:tcW w:w="2382" w:type="dxa"/>
            <w:shd w:val="clear" w:color="auto" w:fill="auto"/>
          </w:tcPr>
          <w:p w:rsidR="00DE39E9" w:rsidRPr="006F18F2" w:rsidRDefault="00DE39E9" w:rsidP="00EC2C86">
            <w:pPr>
              <w:widowControl w:val="0"/>
              <w:shd w:val="clear" w:color="auto" w:fill="FFFFFF"/>
              <w:tabs>
                <w:tab w:val="left" w:pos="3969"/>
              </w:tabs>
              <w:suppressAutoHyphens/>
              <w:autoSpaceDE w:val="0"/>
              <w:autoSpaceDN w:val="0"/>
              <w:adjustRightInd w:val="0"/>
              <w:jc w:val="both"/>
            </w:pPr>
            <w:r w:rsidRPr="0028743F">
              <w:rPr>
                <w:sz w:val="22"/>
                <w:szCs w:val="22"/>
              </w:rPr>
              <w:t>Тема 3</w:t>
            </w:r>
            <w:r>
              <w:rPr>
                <w:sz w:val="22"/>
                <w:szCs w:val="22"/>
              </w:rPr>
              <w:t>.</w:t>
            </w:r>
            <w:r>
              <w:rPr>
                <w:b/>
                <w:sz w:val="28"/>
                <w:szCs w:val="28"/>
              </w:rPr>
              <w:t xml:space="preserve"> </w:t>
            </w:r>
            <w:r w:rsidRPr="00F17F46">
              <w:rPr>
                <w:sz w:val="22"/>
                <w:szCs w:val="22"/>
              </w:rPr>
              <w:t xml:space="preserve">Международно-правовое регулирование  оборота </w:t>
            </w:r>
            <w:r w:rsidRPr="00F17F46">
              <w:rPr>
                <w:color w:val="212121"/>
                <w:sz w:val="22"/>
                <w:szCs w:val="22"/>
              </w:rPr>
              <w:t>ценных бумаг</w:t>
            </w:r>
          </w:p>
        </w:tc>
        <w:tc>
          <w:tcPr>
            <w:tcW w:w="4735" w:type="dxa"/>
            <w:shd w:val="clear" w:color="auto" w:fill="auto"/>
          </w:tcPr>
          <w:p w:rsidR="00DE39E9" w:rsidRDefault="00FC7B77" w:rsidP="00EC2C86">
            <w:pPr>
              <w:pStyle w:val="a4"/>
              <w:widowControl w:val="0"/>
              <w:numPr>
                <w:ilvl w:val="0"/>
                <w:numId w:val="23"/>
              </w:numPr>
              <w:ind w:left="34" w:firstLine="453"/>
              <w:jc w:val="both"/>
            </w:pPr>
            <w:r>
              <w:t xml:space="preserve">Понятие и значение деятельности по предотвращению недобросовестной конкуренции на рынке ценных бумаг. </w:t>
            </w:r>
          </w:p>
          <w:p w:rsidR="00FC7B77" w:rsidRPr="00B036BF" w:rsidRDefault="00376406" w:rsidP="00EC2C86">
            <w:pPr>
              <w:pStyle w:val="a4"/>
              <w:widowControl w:val="0"/>
              <w:numPr>
                <w:ilvl w:val="0"/>
                <w:numId w:val="23"/>
              </w:numPr>
              <w:ind w:left="34" w:firstLine="453"/>
              <w:jc w:val="both"/>
            </w:pPr>
            <w:r>
              <w:t>Причины и перспективы унификации и гармонизации регулирования рынка ценных бумаг.</w:t>
            </w:r>
          </w:p>
        </w:tc>
        <w:tc>
          <w:tcPr>
            <w:tcW w:w="3089" w:type="dxa"/>
            <w:shd w:val="clear" w:color="auto" w:fill="auto"/>
          </w:tcPr>
          <w:p w:rsidR="00DE39E9" w:rsidRPr="005C1358" w:rsidRDefault="00DE39E9"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A1746C" w:rsidRDefault="00DE39E9"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DE39E9" w:rsidRPr="00CC1A34" w:rsidTr="00FD7403">
        <w:tc>
          <w:tcPr>
            <w:tcW w:w="2382" w:type="dxa"/>
            <w:shd w:val="clear" w:color="auto" w:fill="auto"/>
          </w:tcPr>
          <w:p w:rsidR="00DE39E9" w:rsidRPr="00DA1BCD" w:rsidRDefault="00DE39E9" w:rsidP="00EC2C86">
            <w:pPr>
              <w:widowControl w:val="0"/>
              <w:spacing w:line="276" w:lineRule="auto"/>
              <w:jc w:val="both"/>
            </w:pPr>
            <w:r w:rsidRPr="0028743F">
              <w:rPr>
                <w:position w:val="2"/>
                <w:sz w:val="22"/>
                <w:szCs w:val="22"/>
              </w:rPr>
              <w:lastRenderedPageBreak/>
              <w:t xml:space="preserve">Тема 4. </w:t>
            </w:r>
            <w:r w:rsidRPr="0028743F">
              <w:rPr>
                <w:sz w:val="22"/>
                <w:szCs w:val="22"/>
              </w:rPr>
              <w:t xml:space="preserve"> </w:t>
            </w:r>
            <w:r w:rsidRPr="00F17F46">
              <w:rPr>
                <w:color w:val="212121"/>
                <w:sz w:val="22"/>
                <w:szCs w:val="22"/>
              </w:rPr>
              <w:t>Международные финансовые стандарты в сфере оборота финансовых средств, валюты и ценных бумаг</w:t>
            </w:r>
          </w:p>
        </w:tc>
        <w:tc>
          <w:tcPr>
            <w:tcW w:w="4735" w:type="dxa"/>
            <w:shd w:val="clear" w:color="auto" w:fill="auto"/>
          </w:tcPr>
          <w:p w:rsidR="00DE39E9" w:rsidRDefault="00376406" w:rsidP="00EC2C86">
            <w:pPr>
              <w:pStyle w:val="a4"/>
              <w:widowControl w:val="0"/>
              <w:numPr>
                <w:ilvl w:val="0"/>
                <w:numId w:val="10"/>
              </w:numPr>
              <w:ind w:left="34" w:firstLine="453"/>
              <w:jc w:val="both"/>
              <w:rPr>
                <w:position w:val="2"/>
              </w:rPr>
            </w:pPr>
            <w:r>
              <w:rPr>
                <w:position w:val="2"/>
              </w:rPr>
              <w:t xml:space="preserve">Можно ли считать международные финансовые </w:t>
            </w:r>
            <w:proofErr w:type="spellStart"/>
            <w:r>
              <w:rPr>
                <w:position w:val="2"/>
              </w:rPr>
              <w:t>станданты</w:t>
            </w:r>
            <w:proofErr w:type="spellEnd"/>
            <w:r>
              <w:rPr>
                <w:position w:val="2"/>
              </w:rPr>
              <w:t xml:space="preserve"> в сфере </w:t>
            </w:r>
            <w:r>
              <w:t>оборота финансовых средств, валюты и ценных бумаг</w:t>
            </w:r>
            <w:r>
              <w:rPr>
                <w:position w:val="2"/>
              </w:rPr>
              <w:t xml:space="preserve"> международными договорами? </w:t>
            </w:r>
          </w:p>
          <w:p w:rsidR="00376406" w:rsidRPr="00161CA8" w:rsidRDefault="00376406" w:rsidP="00EC2C86">
            <w:pPr>
              <w:pStyle w:val="a4"/>
              <w:widowControl w:val="0"/>
              <w:numPr>
                <w:ilvl w:val="0"/>
                <w:numId w:val="10"/>
              </w:numPr>
              <w:ind w:left="34" w:firstLine="453"/>
              <w:jc w:val="both"/>
              <w:rPr>
                <w:position w:val="2"/>
              </w:rPr>
            </w:pPr>
            <w:r>
              <w:rPr>
                <w:position w:val="2"/>
              </w:rPr>
              <w:t xml:space="preserve">Охарактеризуйте </w:t>
            </w:r>
            <w:proofErr w:type="spellStart"/>
            <w:r>
              <w:rPr>
                <w:position w:val="2"/>
              </w:rPr>
              <w:t>правовоую</w:t>
            </w:r>
            <w:proofErr w:type="spellEnd"/>
            <w:r>
              <w:rPr>
                <w:position w:val="2"/>
              </w:rPr>
              <w:t xml:space="preserve"> природу обязательств государств по выполнению стандартов в сфере </w:t>
            </w:r>
            <w:r>
              <w:t xml:space="preserve">оборота финансовых средств, валюты и ценных бумаг. </w:t>
            </w:r>
          </w:p>
        </w:tc>
        <w:tc>
          <w:tcPr>
            <w:tcW w:w="3089" w:type="dxa"/>
            <w:shd w:val="clear" w:color="auto" w:fill="auto"/>
          </w:tcPr>
          <w:p w:rsidR="00DE39E9" w:rsidRPr="005C1358" w:rsidRDefault="00DE39E9"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A1746C" w:rsidRDefault="00DE39E9"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DE39E9" w:rsidRPr="00CC1A34" w:rsidTr="00FD7403">
        <w:tc>
          <w:tcPr>
            <w:tcW w:w="2382" w:type="dxa"/>
            <w:shd w:val="clear" w:color="auto" w:fill="auto"/>
          </w:tcPr>
          <w:p w:rsidR="00DE39E9" w:rsidRPr="00DA1BCD" w:rsidRDefault="00DE39E9" w:rsidP="00EC2C86">
            <w:pPr>
              <w:widowControl w:val="0"/>
              <w:spacing w:line="276" w:lineRule="auto"/>
              <w:jc w:val="both"/>
            </w:pPr>
            <w:r>
              <w:rPr>
                <w:position w:val="2"/>
                <w:sz w:val="22"/>
                <w:szCs w:val="22"/>
              </w:rPr>
              <w:t>Тема 5</w:t>
            </w:r>
            <w:r w:rsidRPr="0028743F">
              <w:rPr>
                <w:position w:val="2"/>
                <w:sz w:val="22"/>
                <w:szCs w:val="22"/>
              </w:rPr>
              <w:t xml:space="preserve">. </w:t>
            </w:r>
            <w:r w:rsidRPr="0028743F">
              <w:rPr>
                <w:sz w:val="22"/>
                <w:szCs w:val="22"/>
              </w:rPr>
              <w:t xml:space="preserve"> </w:t>
            </w:r>
            <w:r w:rsidRPr="00F17F46">
              <w:rPr>
                <w:color w:val="212121"/>
                <w:sz w:val="22"/>
                <w:szCs w:val="22"/>
              </w:rPr>
              <w:t>Международные финансовые регуляторы в сфере оборота финансовых средств, валюты и ценных бумаг</w:t>
            </w:r>
          </w:p>
        </w:tc>
        <w:tc>
          <w:tcPr>
            <w:tcW w:w="4735" w:type="dxa"/>
            <w:shd w:val="clear" w:color="auto" w:fill="auto"/>
          </w:tcPr>
          <w:p w:rsidR="00DE39E9" w:rsidRDefault="00DE39E9" w:rsidP="00EC2C86">
            <w:pPr>
              <w:pStyle w:val="a4"/>
              <w:widowControl w:val="0"/>
              <w:numPr>
                <w:ilvl w:val="0"/>
                <w:numId w:val="32"/>
              </w:numPr>
              <w:autoSpaceDE w:val="0"/>
              <w:autoSpaceDN w:val="0"/>
              <w:adjustRightInd w:val="0"/>
              <w:ind w:left="34" w:firstLine="453"/>
              <w:jc w:val="both"/>
            </w:pPr>
            <w:r>
              <w:t xml:space="preserve">Возможно ли возложение международной ответственности на международные финансовые регуляторы. </w:t>
            </w:r>
          </w:p>
          <w:p w:rsidR="00DE39E9" w:rsidRPr="00BC214B" w:rsidRDefault="00DE39E9" w:rsidP="00EC2C86">
            <w:pPr>
              <w:pStyle w:val="a4"/>
              <w:widowControl w:val="0"/>
              <w:numPr>
                <w:ilvl w:val="0"/>
                <w:numId w:val="32"/>
              </w:numPr>
              <w:autoSpaceDE w:val="0"/>
              <w:autoSpaceDN w:val="0"/>
              <w:adjustRightInd w:val="0"/>
              <w:ind w:left="34" w:firstLine="453"/>
              <w:jc w:val="both"/>
            </w:pPr>
            <w:r>
              <w:t xml:space="preserve">Охарактеризуйте отношения между Банком международных расчетов и международными финансовыми регуляторами в сфере финансовых средств, валюты и ценных бумаг, имеющих штаб-квартиру в Банке. </w:t>
            </w:r>
          </w:p>
        </w:tc>
        <w:tc>
          <w:tcPr>
            <w:tcW w:w="3089" w:type="dxa"/>
            <w:shd w:val="clear" w:color="auto" w:fill="auto"/>
          </w:tcPr>
          <w:p w:rsidR="00EC2C86" w:rsidRPr="005C1358" w:rsidRDefault="00EC2C86" w:rsidP="00EC2C86">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5C1358" w:rsidRDefault="00EC2C86" w:rsidP="00EC2C86">
            <w:pPr>
              <w:pStyle w:val="Default"/>
              <w:widowControl w:val="0"/>
              <w:jc w:val="both"/>
              <w:rPr>
                <w:sz w:val="23"/>
                <w:szCs w:val="23"/>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bookmarkStart w:id="15" w:name="_Toc116994148"/>
      <w:r w:rsidRPr="005748EB">
        <w:rPr>
          <w:rFonts w:ascii="Times New Roman" w:hAnsi="Times New Roman"/>
          <w:color w:val="auto"/>
        </w:rPr>
        <w:t>6.2. Перечень вопросов, заданий, тем для подготовки к текущему контролю</w:t>
      </w:r>
      <w:bookmarkEnd w:id="15"/>
    </w:p>
    <w:p w:rsidR="00970751" w:rsidRPr="00970751" w:rsidRDefault="00970751" w:rsidP="00562F1F">
      <w:pPr>
        <w:widowControl w:val="0"/>
        <w:spacing w:line="276" w:lineRule="auto"/>
        <w:ind w:firstLine="709"/>
        <w:jc w:val="both"/>
      </w:pPr>
    </w:p>
    <w:p w:rsidR="005748EB" w:rsidRPr="00674ECF" w:rsidRDefault="005748EB" w:rsidP="00674ECF">
      <w:pPr>
        <w:ind w:firstLine="567"/>
        <w:jc w:val="both"/>
        <w:rPr>
          <w:color w:val="212121"/>
          <w:sz w:val="28"/>
          <w:szCs w:val="28"/>
        </w:rPr>
      </w:pPr>
      <w:r w:rsidRPr="007556AD">
        <w:rPr>
          <w:sz w:val="28"/>
          <w:szCs w:val="28"/>
        </w:rPr>
        <w:t xml:space="preserve">В рамках дисциплины </w:t>
      </w:r>
      <w:r w:rsidRPr="007556AD">
        <w:rPr>
          <w:sz w:val="28"/>
        </w:rPr>
        <w:t>«</w:t>
      </w:r>
      <w:r w:rsidR="00674ECF" w:rsidRPr="00537085">
        <w:rPr>
          <w:color w:val="212121"/>
          <w:sz w:val="28"/>
          <w:szCs w:val="28"/>
        </w:rPr>
        <w:t>Международно-правовое рег</w:t>
      </w:r>
      <w:r w:rsidR="00674ECF">
        <w:rPr>
          <w:color w:val="212121"/>
          <w:sz w:val="28"/>
          <w:szCs w:val="28"/>
        </w:rPr>
        <w:t>улирование оборота финансовых с</w:t>
      </w:r>
      <w:r w:rsidR="00674ECF" w:rsidRPr="00537085">
        <w:rPr>
          <w:color w:val="212121"/>
          <w:sz w:val="28"/>
          <w:szCs w:val="28"/>
        </w:rPr>
        <w:t>р</w:t>
      </w:r>
      <w:r w:rsidR="00674ECF">
        <w:rPr>
          <w:color w:val="212121"/>
          <w:sz w:val="28"/>
          <w:szCs w:val="28"/>
        </w:rPr>
        <w:t>е</w:t>
      </w:r>
      <w:r w:rsidR="00674ECF" w:rsidRPr="00537085">
        <w:rPr>
          <w:color w:val="212121"/>
          <w:sz w:val="28"/>
          <w:szCs w:val="28"/>
        </w:rPr>
        <w:t>дств, валюты и ценных бумаг</w:t>
      </w:r>
      <w:r w:rsidRPr="007556AD">
        <w:rPr>
          <w:sz w:val="28"/>
          <w:szCs w:val="28"/>
        </w:rPr>
        <w:t xml:space="preserve">» </w:t>
      </w:r>
      <w:r w:rsidRPr="007556AD">
        <w:rPr>
          <w:sz w:val="28"/>
        </w:rPr>
        <w:t xml:space="preserve">студент </w:t>
      </w:r>
      <w:r w:rsidR="008070B1">
        <w:rPr>
          <w:sz w:val="28"/>
        </w:rPr>
        <w:t>пишет контрольную работу</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BB545A" w:rsidRDefault="005C0798" w:rsidP="008070B1">
      <w:pPr>
        <w:pStyle w:val="12"/>
        <w:widowControl w:val="0"/>
        <w:spacing w:before="0" w:after="0" w:line="276" w:lineRule="auto"/>
        <w:ind w:firstLine="709"/>
        <w:jc w:val="both"/>
        <w:rPr>
          <w:b/>
          <w:sz w:val="28"/>
          <w:szCs w:val="28"/>
        </w:rPr>
      </w:pPr>
      <w:r w:rsidRPr="00FE7720">
        <w:rPr>
          <w:b/>
          <w:color w:val="auto"/>
          <w:sz w:val="28"/>
          <w:szCs w:val="28"/>
        </w:rPr>
        <w:t>Пример</w:t>
      </w:r>
      <w:r w:rsidR="00B036BF" w:rsidRPr="00FE7720">
        <w:rPr>
          <w:b/>
          <w:color w:val="auto"/>
          <w:sz w:val="28"/>
          <w:szCs w:val="28"/>
        </w:rPr>
        <w:t>ная тематика для написания</w:t>
      </w:r>
      <w:r w:rsidR="00B036BF" w:rsidRPr="00FE7720">
        <w:rPr>
          <w:b/>
          <w:sz w:val="28"/>
          <w:szCs w:val="28"/>
        </w:rPr>
        <w:t xml:space="preserve"> контрольных</w:t>
      </w:r>
      <w:r w:rsidR="008070B1" w:rsidRPr="00FE7720">
        <w:rPr>
          <w:b/>
          <w:sz w:val="28"/>
          <w:szCs w:val="28"/>
        </w:rPr>
        <w:t xml:space="preserve"> работ</w:t>
      </w:r>
    </w:p>
    <w:p w:rsidR="00FE7720" w:rsidRPr="00FE7720" w:rsidRDefault="00FE7720" w:rsidP="008070B1">
      <w:pPr>
        <w:pStyle w:val="12"/>
        <w:widowControl w:val="0"/>
        <w:spacing w:before="0" w:after="0" w:line="276" w:lineRule="auto"/>
        <w:ind w:firstLine="709"/>
        <w:jc w:val="both"/>
        <w:rPr>
          <w:sz w:val="28"/>
          <w:szCs w:val="28"/>
        </w:rPr>
      </w:pPr>
    </w:p>
    <w:p w:rsidR="001E5279" w:rsidRDefault="00674ECF" w:rsidP="008523D9">
      <w:pPr>
        <w:pStyle w:val="a4"/>
        <w:widowControl w:val="0"/>
        <w:numPr>
          <w:ilvl w:val="0"/>
          <w:numId w:val="24"/>
        </w:numPr>
        <w:spacing w:line="276" w:lineRule="auto"/>
        <w:ind w:left="0" w:firstLine="709"/>
        <w:jc w:val="both"/>
        <w:rPr>
          <w:sz w:val="28"/>
          <w:szCs w:val="28"/>
        </w:rPr>
      </w:pPr>
      <w:r>
        <w:rPr>
          <w:sz w:val="28"/>
          <w:szCs w:val="28"/>
        </w:rPr>
        <w:t>Международно-правовое регулирование деятельности офшорных финансовых центров</w:t>
      </w:r>
      <w:r w:rsidR="001E5279">
        <w:rPr>
          <w:sz w:val="28"/>
          <w:szCs w:val="28"/>
        </w:rPr>
        <w:t xml:space="preserve">. </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Международно-правовое регулирование системно значимых финансовых институтов.</w:t>
      </w:r>
    </w:p>
    <w:p w:rsidR="00674ECF" w:rsidRPr="00674ECF" w:rsidRDefault="00674ECF" w:rsidP="00674ECF">
      <w:pPr>
        <w:pStyle w:val="a4"/>
        <w:widowControl w:val="0"/>
        <w:numPr>
          <w:ilvl w:val="0"/>
          <w:numId w:val="24"/>
        </w:numPr>
        <w:spacing w:line="276" w:lineRule="auto"/>
        <w:ind w:left="0" w:firstLine="709"/>
        <w:jc w:val="both"/>
        <w:rPr>
          <w:sz w:val="28"/>
          <w:szCs w:val="28"/>
        </w:rPr>
      </w:pPr>
      <w:r w:rsidRPr="00674ECF">
        <w:rPr>
          <w:sz w:val="28"/>
          <w:szCs w:val="28"/>
        </w:rPr>
        <w:t xml:space="preserve">Взаимодействие международных финансовых стандартов в сфере </w:t>
      </w:r>
      <w:r w:rsidRPr="00674ECF">
        <w:rPr>
          <w:color w:val="212121"/>
          <w:sz w:val="28"/>
          <w:szCs w:val="28"/>
        </w:rPr>
        <w:t xml:space="preserve">оборота финансовых средств, валюты и ценных бумаг </w:t>
      </w:r>
    </w:p>
    <w:p w:rsidR="00674ECF" w:rsidRPr="00674ECF" w:rsidRDefault="00674ECF" w:rsidP="00674ECF">
      <w:pPr>
        <w:pStyle w:val="a4"/>
        <w:widowControl w:val="0"/>
        <w:numPr>
          <w:ilvl w:val="0"/>
          <w:numId w:val="24"/>
        </w:numPr>
        <w:spacing w:line="276" w:lineRule="auto"/>
        <w:ind w:left="0" w:firstLine="709"/>
        <w:jc w:val="both"/>
        <w:rPr>
          <w:sz w:val="28"/>
          <w:szCs w:val="28"/>
        </w:rPr>
      </w:pPr>
      <w:r w:rsidRPr="00674ECF">
        <w:rPr>
          <w:sz w:val="28"/>
          <w:szCs w:val="28"/>
        </w:rPr>
        <w:t xml:space="preserve">Международно-правовой режим </w:t>
      </w:r>
      <w:r>
        <w:rPr>
          <w:sz w:val="28"/>
          <w:szCs w:val="28"/>
        </w:rPr>
        <w:t xml:space="preserve">функционирования </w:t>
      </w:r>
      <w:r w:rsidRPr="00674ECF">
        <w:rPr>
          <w:sz w:val="28"/>
          <w:szCs w:val="28"/>
        </w:rPr>
        <w:t xml:space="preserve">мировых платежных систем. </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 xml:space="preserve"> Международно-правовые аспекты конвертируемости национальной валюты.</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Международно-правовой режим CBDC-валют. </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Международно-правовое регулирование </w:t>
      </w:r>
      <w:r w:rsidR="00AC1174">
        <w:rPr>
          <w:sz w:val="28"/>
          <w:szCs w:val="28"/>
        </w:rPr>
        <w:t xml:space="preserve">мировых рынков ценных бумаг. </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t>Международно-правовой режим функционирования системы всемирного депозитарного хранения.</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lastRenderedPageBreak/>
        <w:t xml:space="preserve">Международный финансовый мониторинг как система организационно-правовых мер по обязательному надзору за финансовыми операциями. </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t xml:space="preserve">Реализация принципов Всемирного банка по режиму иностранных инвестиций. </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t xml:space="preserve">Национальные нормы государств о международном представительстве коммерческих банков. </w:t>
      </w:r>
    </w:p>
    <w:p w:rsidR="00D46C03" w:rsidRDefault="00AC1174"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Международно-правовой режим </w:t>
      </w:r>
      <w:r w:rsidR="00D46C03">
        <w:rPr>
          <w:sz w:val="28"/>
          <w:szCs w:val="28"/>
        </w:rPr>
        <w:t xml:space="preserve">функционирования системы мировых взаимозачетов. </w:t>
      </w:r>
    </w:p>
    <w:p w:rsidR="00D46C03" w:rsidRDefault="00D46C03"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Международно-правовое регулирование депозитарной деятельности по хранению сертификатов ценных бумаг, учету и переходу прав на ценные бумаги. </w:t>
      </w:r>
    </w:p>
    <w:p w:rsidR="00D46C03" w:rsidRDefault="00D46C03" w:rsidP="00674ECF">
      <w:pPr>
        <w:pStyle w:val="a4"/>
        <w:widowControl w:val="0"/>
        <w:numPr>
          <w:ilvl w:val="0"/>
          <w:numId w:val="24"/>
        </w:numPr>
        <w:spacing w:line="276" w:lineRule="auto"/>
        <w:ind w:left="0" w:firstLine="709"/>
        <w:jc w:val="both"/>
        <w:rPr>
          <w:sz w:val="28"/>
          <w:szCs w:val="28"/>
        </w:rPr>
      </w:pPr>
      <w:r>
        <w:rPr>
          <w:sz w:val="28"/>
          <w:szCs w:val="28"/>
        </w:rPr>
        <w:t xml:space="preserve">Сравнительно-правовой анализ правовых статусов клиринговых организаций, расчетных центров и клиринговых банков в мировой практике. </w:t>
      </w:r>
    </w:p>
    <w:p w:rsidR="00AC1174" w:rsidRPr="00674ECF" w:rsidRDefault="00D46C03"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Международные обычаи оборота ценных бумаг.  </w:t>
      </w:r>
      <w:r w:rsidR="00AC1174">
        <w:rPr>
          <w:sz w:val="28"/>
          <w:szCs w:val="28"/>
        </w:rPr>
        <w:t xml:space="preserve"> </w:t>
      </w:r>
    </w:p>
    <w:p w:rsidR="00C4671C" w:rsidRPr="008523D9" w:rsidRDefault="00C4671C" w:rsidP="008523D9">
      <w:pPr>
        <w:widowControl w:val="0"/>
        <w:spacing w:line="276" w:lineRule="auto"/>
        <w:jc w:val="both"/>
        <w:rPr>
          <w:i/>
          <w:iCs/>
          <w:sz w:val="28"/>
          <w:szCs w:val="28"/>
        </w:rPr>
      </w:pPr>
    </w:p>
    <w:p w:rsidR="00314BC1" w:rsidRPr="00EC2C86" w:rsidRDefault="006376EE" w:rsidP="00EC2C86">
      <w:pPr>
        <w:widowControl w:val="0"/>
        <w:spacing w:line="360" w:lineRule="auto"/>
        <w:ind w:firstLine="709"/>
        <w:jc w:val="both"/>
        <w:rPr>
          <w:b/>
          <w:bCs/>
          <w:i/>
          <w:iCs/>
          <w:sz w:val="28"/>
          <w:szCs w:val="28"/>
          <w:lang w:eastAsia="en-US"/>
        </w:rPr>
      </w:pPr>
      <w:r w:rsidRPr="00EC2C86">
        <w:rPr>
          <w:b/>
          <w:bCs/>
          <w:i/>
          <w:iCs/>
          <w:sz w:val="28"/>
          <w:szCs w:val="28"/>
          <w:lang w:eastAsia="en-US"/>
        </w:rPr>
        <w:t xml:space="preserve">Примеры </w:t>
      </w:r>
      <w:r w:rsidR="00EC2C86" w:rsidRPr="00EC2C86">
        <w:rPr>
          <w:b/>
          <w:i/>
          <w:position w:val="2"/>
          <w:sz w:val="28"/>
          <w:szCs w:val="28"/>
        </w:rPr>
        <w:t>ситуативных</w:t>
      </w:r>
      <w:r w:rsidR="00314BC1" w:rsidRPr="00EC2C86">
        <w:rPr>
          <w:b/>
          <w:bCs/>
          <w:i/>
          <w:iCs/>
          <w:sz w:val="28"/>
          <w:szCs w:val="28"/>
          <w:lang w:eastAsia="en-US"/>
        </w:rPr>
        <w:t xml:space="preserve"> задач</w:t>
      </w:r>
    </w:p>
    <w:p w:rsidR="00314BC1" w:rsidRDefault="00314BC1" w:rsidP="00562F1F">
      <w:pPr>
        <w:widowControl w:val="0"/>
        <w:spacing w:line="276" w:lineRule="auto"/>
        <w:ind w:firstLine="709"/>
        <w:jc w:val="both"/>
        <w:rPr>
          <w:b/>
          <w:bCs/>
          <w:i/>
          <w:iCs/>
          <w:sz w:val="28"/>
          <w:szCs w:val="28"/>
          <w:lang w:eastAsia="en-US"/>
        </w:rPr>
      </w:pPr>
    </w:p>
    <w:p w:rsidR="00314BC1" w:rsidRPr="00B66F5D" w:rsidRDefault="00D46C03" w:rsidP="00D46C03">
      <w:pPr>
        <w:pStyle w:val="a4"/>
        <w:numPr>
          <w:ilvl w:val="0"/>
          <w:numId w:val="33"/>
        </w:numPr>
        <w:spacing w:line="276" w:lineRule="auto"/>
        <w:jc w:val="both"/>
        <w:rPr>
          <w:bCs/>
          <w:i/>
          <w:iCs/>
          <w:sz w:val="28"/>
          <w:szCs w:val="28"/>
        </w:rPr>
      </w:pPr>
      <w:r w:rsidRPr="00D46C03">
        <w:rPr>
          <w:bCs/>
          <w:iCs/>
          <w:sz w:val="28"/>
          <w:szCs w:val="28"/>
        </w:rPr>
        <w:t>На сайте СФС</w:t>
      </w:r>
      <w:r>
        <w:rPr>
          <w:bCs/>
          <w:i/>
          <w:iCs/>
          <w:sz w:val="28"/>
          <w:szCs w:val="28"/>
        </w:rPr>
        <w:t xml:space="preserve"> (</w:t>
      </w:r>
      <w:hyperlink r:id="rId8" w:history="1">
        <w:r w:rsidRPr="00C31EF0">
          <w:rPr>
            <w:rStyle w:val="ac"/>
            <w:bCs/>
            <w:i/>
            <w:iCs/>
            <w:sz w:val="28"/>
            <w:szCs w:val="28"/>
          </w:rPr>
          <w:t>https://www.fsb.org/</w:t>
        </w:r>
      </w:hyperlink>
      <w:r>
        <w:rPr>
          <w:bCs/>
          <w:i/>
          <w:iCs/>
          <w:sz w:val="28"/>
          <w:szCs w:val="28"/>
        </w:rPr>
        <w:t xml:space="preserve">) </w:t>
      </w:r>
      <w:r w:rsidR="00314BC1" w:rsidRPr="00314BC1">
        <w:rPr>
          <w:bCs/>
          <w:i/>
          <w:iCs/>
          <w:sz w:val="28"/>
          <w:szCs w:val="28"/>
        </w:rPr>
        <w:t xml:space="preserve"> </w:t>
      </w:r>
      <w:r>
        <w:rPr>
          <w:bCs/>
          <w:iCs/>
          <w:sz w:val="28"/>
          <w:szCs w:val="28"/>
        </w:rPr>
        <w:t>найдите</w:t>
      </w:r>
      <w:r w:rsidR="00B66F5D">
        <w:rPr>
          <w:bCs/>
          <w:iCs/>
          <w:sz w:val="28"/>
          <w:szCs w:val="28"/>
        </w:rPr>
        <w:t xml:space="preserve"> вкладку, посвященную направлениям деятельности организации. Проанализируйте их. Охарактеризуйте каждое из направлений деятельности СФС. </w:t>
      </w:r>
      <w:r w:rsidR="003C1181">
        <w:rPr>
          <w:bCs/>
          <w:iCs/>
          <w:sz w:val="28"/>
          <w:szCs w:val="28"/>
        </w:rPr>
        <w:t xml:space="preserve">Обоснуйте правомерность осуществления деятельности в данных направлениях. </w:t>
      </w:r>
      <w:r w:rsidR="00B66F5D">
        <w:rPr>
          <w:bCs/>
          <w:iCs/>
          <w:sz w:val="28"/>
          <w:szCs w:val="28"/>
        </w:rPr>
        <w:t xml:space="preserve"> </w:t>
      </w:r>
    </w:p>
    <w:p w:rsidR="00B66F5D" w:rsidRPr="00D46C03" w:rsidRDefault="00B66F5D" w:rsidP="00D46C03">
      <w:pPr>
        <w:pStyle w:val="a4"/>
        <w:numPr>
          <w:ilvl w:val="0"/>
          <w:numId w:val="33"/>
        </w:numPr>
        <w:spacing w:line="276" w:lineRule="auto"/>
        <w:jc w:val="both"/>
        <w:rPr>
          <w:bCs/>
          <w:i/>
          <w:iCs/>
          <w:sz w:val="28"/>
          <w:szCs w:val="28"/>
        </w:rPr>
      </w:pPr>
      <w:r>
        <w:rPr>
          <w:bCs/>
          <w:iCs/>
          <w:sz w:val="28"/>
          <w:szCs w:val="28"/>
        </w:rPr>
        <w:t>Найдите на сайте МВФ (</w:t>
      </w:r>
      <w:hyperlink r:id="rId9" w:history="1">
        <w:r w:rsidRPr="00C31EF0">
          <w:rPr>
            <w:rStyle w:val="ac"/>
            <w:bCs/>
            <w:iCs/>
            <w:sz w:val="28"/>
            <w:szCs w:val="28"/>
          </w:rPr>
          <w:t>https://www.imf.org/ru/</w:t>
        </w:r>
      </w:hyperlink>
      <w:r>
        <w:rPr>
          <w:bCs/>
          <w:iCs/>
          <w:sz w:val="28"/>
          <w:szCs w:val="28"/>
        </w:rPr>
        <w:t xml:space="preserve"> ) разделы, посвященные трем основным сферам деятельности этой организации. Проанализируйте их. Охарактеризуйте каждое из направлений деятельности. Обоснуйте правомерность осуществления </w:t>
      </w:r>
      <w:r w:rsidR="003C1181">
        <w:rPr>
          <w:bCs/>
          <w:iCs/>
          <w:sz w:val="28"/>
          <w:szCs w:val="28"/>
        </w:rPr>
        <w:t xml:space="preserve">деятельности в данных направлениях. </w:t>
      </w:r>
    </w:p>
    <w:p w:rsidR="00314BC1" w:rsidRDefault="00314BC1" w:rsidP="00314BC1">
      <w:pPr>
        <w:widowControl w:val="0"/>
        <w:spacing w:line="276" w:lineRule="auto"/>
        <w:jc w:val="both"/>
        <w:rPr>
          <w:b/>
          <w:bCs/>
          <w:i/>
          <w:iCs/>
          <w:sz w:val="28"/>
          <w:szCs w:val="28"/>
          <w:lang w:eastAsia="en-US"/>
        </w:rPr>
      </w:pPr>
    </w:p>
    <w:p w:rsidR="006376EE" w:rsidRDefault="00314BC1" w:rsidP="00562F1F">
      <w:pPr>
        <w:widowControl w:val="0"/>
        <w:spacing w:line="276" w:lineRule="auto"/>
        <w:ind w:firstLine="709"/>
        <w:jc w:val="both"/>
        <w:rPr>
          <w:b/>
          <w:bCs/>
          <w:i/>
          <w:iCs/>
          <w:sz w:val="28"/>
          <w:szCs w:val="28"/>
          <w:lang w:eastAsia="en-US"/>
        </w:rPr>
      </w:pPr>
      <w:r>
        <w:rPr>
          <w:b/>
          <w:bCs/>
          <w:i/>
          <w:iCs/>
          <w:sz w:val="28"/>
          <w:szCs w:val="28"/>
          <w:lang w:eastAsia="en-US"/>
        </w:rPr>
        <w:t xml:space="preserve">Примеры </w:t>
      </w:r>
      <w:r w:rsidR="006376EE" w:rsidRPr="00FE7720">
        <w:rPr>
          <w:b/>
          <w:bCs/>
          <w:i/>
          <w:iCs/>
          <w:sz w:val="28"/>
          <w:szCs w:val="28"/>
          <w:lang w:eastAsia="en-US"/>
        </w:rPr>
        <w:t>типовых</w:t>
      </w:r>
      <w:r w:rsidR="00C8555C">
        <w:rPr>
          <w:b/>
          <w:bCs/>
          <w:i/>
          <w:iCs/>
          <w:sz w:val="28"/>
          <w:szCs w:val="28"/>
          <w:lang w:eastAsia="en-US"/>
        </w:rPr>
        <w:t xml:space="preserve"> вопросов для</w:t>
      </w:r>
      <w:r w:rsidR="006376EE" w:rsidRPr="0011520E">
        <w:rPr>
          <w:b/>
          <w:bCs/>
          <w:i/>
          <w:iCs/>
          <w:sz w:val="28"/>
          <w:szCs w:val="28"/>
          <w:lang w:eastAsia="en-US"/>
        </w:rPr>
        <w:t xml:space="preserve">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1E5279" w:rsidRPr="001E5279" w:rsidRDefault="00C8555C" w:rsidP="001E5279">
      <w:pPr>
        <w:pStyle w:val="a4"/>
        <w:widowControl w:val="0"/>
        <w:spacing w:line="276" w:lineRule="auto"/>
        <w:ind w:left="426"/>
        <w:jc w:val="both"/>
        <w:rPr>
          <w:sz w:val="28"/>
          <w:szCs w:val="28"/>
        </w:rPr>
      </w:pPr>
      <w:r>
        <w:rPr>
          <w:sz w:val="28"/>
          <w:szCs w:val="28"/>
        </w:rPr>
        <w:t>1.</w:t>
      </w:r>
      <w:r w:rsidR="003C1181">
        <w:rPr>
          <w:sz w:val="28"/>
          <w:szCs w:val="28"/>
        </w:rPr>
        <w:t xml:space="preserve"> В базовом документе Международной организации комиссий по ценным бумагам (IOSCO) «Цели и принципы регулирования в </w:t>
      </w:r>
      <w:proofErr w:type="spellStart"/>
      <w:r w:rsidR="003C1181">
        <w:rPr>
          <w:sz w:val="28"/>
          <w:szCs w:val="28"/>
        </w:rPr>
        <w:t>обрасли</w:t>
      </w:r>
      <w:proofErr w:type="spellEnd"/>
      <w:r w:rsidR="003C1181">
        <w:rPr>
          <w:sz w:val="28"/>
          <w:szCs w:val="28"/>
        </w:rPr>
        <w:t xml:space="preserve"> ценных бумаг» определены цели</w:t>
      </w:r>
      <w:r w:rsidR="001E5279" w:rsidRPr="001E5279">
        <w:rPr>
          <w:sz w:val="28"/>
          <w:szCs w:val="28"/>
        </w:rPr>
        <w:t xml:space="preserve">: </w:t>
      </w:r>
    </w:p>
    <w:p w:rsidR="001E5279" w:rsidRPr="001E5279" w:rsidRDefault="003C1181" w:rsidP="001E5279">
      <w:pPr>
        <w:pStyle w:val="a4"/>
        <w:widowControl w:val="0"/>
        <w:spacing w:line="276" w:lineRule="auto"/>
        <w:ind w:left="426"/>
        <w:jc w:val="both"/>
        <w:rPr>
          <w:sz w:val="28"/>
          <w:szCs w:val="28"/>
        </w:rPr>
      </w:pPr>
      <w:r>
        <w:rPr>
          <w:sz w:val="28"/>
          <w:szCs w:val="28"/>
        </w:rPr>
        <w:t xml:space="preserve">-: защита инвесторов против вводящих в заблуждение, </w:t>
      </w:r>
      <w:proofErr w:type="spellStart"/>
      <w:r>
        <w:rPr>
          <w:sz w:val="28"/>
          <w:szCs w:val="28"/>
        </w:rPr>
        <w:t>манипулятивных</w:t>
      </w:r>
      <w:proofErr w:type="spellEnd"/>
      <w:r>
        <w:rPr>
          <w:sz w:val="28"/>
          <w:szCs w:val="28"/>
        </w:rPr>
        <w:t xml:space="preserve">, мошеннических, инсайдерских методик; </w:t>
      </w:r>
      <w:r w:rsidR="001E5279" w:rsidRPr="001E5279">
        <w:rPr>
          <w:sz w:val="28"/>
          <w:szCs w:val="28"/>
        </w:rPr>
        <w:t xml:space="preserve"> </w:t>
      </w:r>
    </w:p>
    <w:p w:rsidR="001E5279" w:rsidRPr="001E5279" w:rsidRDefault="003C1181" w:rsidP="001E5279">
      <w:pPr>
        <w:pStyle w:val="a4"/>
        <w:widowControl w:val="0"/>
        <w:spacing w:line="276" w:lineRule="auto"/>
        <w:ind w:left="426"/>
        <w:jc w:val="both"/>
        <w:rPr>
          <w:sz w:val="28"/>
          <w:szCs w:val="28"/>
        </w:rPr>
      </w:pPr>
      <w:r>
        <w:rPr>
          <w:sz w:val="28"/>
          <w:szCs w:val="28"/>
        </w:rPr>
        <w:t xml:space="preserve">-: определение максимально возможного объема полномочий, который передается саморегулирующимся организациям </w:t>
      </w:r>
    </w:p>
    <w:p w:rsidR="003C1181" w:rsidRPr="003C1181" w:rsidRDefault="003C1181" w:rsidP="003C1181">
      <w:pPr>
        <w:pStyle w:val="a4"/>
        <w:widowControl w:val="0"/>
        <w:spacing w:line="276" w:lineRule="auto"/>
        <w:ind w:left="426"/>
        <w:jc w:val="both"/>
        <w:rPr>
          <w:sz w:val="28"/>
          <w:szCs w:val="28"/>
        </w:rPr>
      </w:pPr>
      <w:r>
        <w:rPr>
          <w:sz w:val="28"/>
          <w:szCs w:val="28"/>
        </w:rPr>
        <w:t xml:space="preserve">-: справедливость, эффективность и прозрачность рынков </w:t>
      </w:r>
    </w:p>
    <w:p w:rsidR="00F2546C" w:rsidRDefault="003C1181" w:rsidP="001E5279">
      <w:pPr>
        <w:pStyle w:val="a4"/>
        <w:widowControl w:val="0"/>
        <w:spacing w:line="276" w:lineRule="auto"/>
        <w:ind w:left="426"/>
        <w:jc w:val="both"/>
        <w:rPr>
          <w:sz w:val="28"/>
          <w:szCs w:val="28"/>
        </w:rPr>
      </w:pPr>
      <w:r>
        <w:rPr>
          <w:sz w:val="28"/>
          <w:szCs w:val="28"/>
        </w:rPr>
        <w:t>-: сокращение системного риска</w:t>
      </w:r>
    </w:p>
    <w:p w:rsidR="0030061D" w:rsidRPr="001E5279" w:rsidRDefault="003C1181" w:rsidP="001E5279">
      <w:pPr>
        <w:pStyle w:val="a4"/>
        <w:widowControl w:val="0"/>
        <w:spacing w:line="276" w:lineRule="auto"/>
        <w:ind w:left="426"/>
        <w:jc w:val="both"/>
        <w:rPr>
          <w:sz w:val="28"/>
          <w:szCs w:val="28"/>
        </w:rPr>
      </w:pPr>
      <w:r>
        <w:rPr>
          <w:sz w:val="28"/>
          <w:szCs w:val="28"/>
        </w:rPr>
        <w:t xml:space="preserve">-: нивелирование операционного риска </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907799" w:rsidRPr="00EC2C86" w:rsidRDefault="00C8555C" w:rsidP="00C8555C">
      <w:pPr>
        <w:pStyle w:val="a4"/>
        <w:widowControl w:val="0"/>
        <w:spacing w:line="276" w:lineRule="auto"/>
        <w:ind w:left="426"/>
        <w:jc w:val="both"/>
        <w:rPr>
          <w:sz w:val="28"/>
          <w:szCs w:val="28"/>
        </w:rPr>
      </w:pPr>
      <w:r>
        <w:rPr>
          <w:sz w:val="28"/>
          <w:szCs w:val="28"/>
        </w:rPr>
        <w:lastRenderedPageBreak/>
        <w:t>2.</w:t>
      </w:r>
      <w:r w:rsidR="00F2546C" w:rsidRPr="00907799">
        <w:rPr>
          <w:sz w:val="28"/>
          <w:szCs w:val="28"/>
        </w:rPr>
        <w:t xml:space="preserve"> </w:t>
      </w:r>
      <w:r w:rsidR="00EC2C86">
        <w:rPr>
          <w:color w:val="242629"/>
          <w:sz w:val="28"/>
          <w:szCs w:val="28"/>
          <w:shd w:val="clear" w:color="auto" w:fill="FFFFFF"/>
        </w:rPr>
        <w:t xml:space="preserve">Международные неправительственные организации, которым в рамках межгосударственных договоренностей делегируются функции организации расчетов, финансового мониторинга, клиринговой и депозитарной деятельности: </w:t>
      </w:r>
    </w:p>
    <w:p w:rsidR="00F2546C" w:rsidRPr="00EC2C86" w:rsidRDefault="00F2546C" w:rsidP="00907799">
      <w:pPr>
        <w:pStyle w:val="a4"/>
        <w:widowControl w:val="0"/>
        <w:spacing w:line="276" w:lineRule="auto"/>
        <w:ind w:left="426"/>
        <w:jc w:val="both"/>
        <w:rPr>
          <w:sz w:val="28"/>
          <w:szCs w:val="28"/>
        </w:rPr>
      </w:pPr>
      <w:r w:rsidRPr="00EC2C86">
        <w:rPr>
          <w:sz w:val="28"/>
          <w:szCs w:val="28"/>
        </w:rPr>
        <w:t xml:space="preserve">-: </w:t>
      </w:r>
      <w:r w:rsidR="00EC2C86">
        <w:rPr>
          <w:sz w:val="28"/>
          <w:szCs w:val="28"/>
        </w:rPr>
        <w:t>Комитет по МСФО</w:t>
      </w:r>
      <w:r w:rsidR="002D3845" w:rsidRPr="00EC2C86">
        <w:rPr>
          <w:sz w:val="28"/>
          <w:szCs w:val="28"/>
        </w:rPr>
        <w:t xml:space="preserve"> </w:t>
      </w:r>
    </w:p>
    <w:p w:rsidR="00840ACD" w:rsidRPr="00EC2C86" w:rsidRDefault="00F2546C" w:rsidP="00840ACD">
      <w:pPr>
        <w:pStyle w:val="a4"/>
        <w:widowControl w:val="0"/>
        <w:spacing w:line="276" w:lineRule="auto"/>
        <w:ind w:left="426"/>
        <w:jc w:val="both"/>
        <w:rPr>
          <w:sz w:val="28"/>
          <w:szCs w:val="28"/>
        </w:rPr>
      </w:pPr>
      <w:r w:rsidRPr="00EC2C86">
        <w:rPr>
          <w:sz w:val="28"/>
          <w:szCs w:val="28"/>
        </w:rPr>
        <w:t>-:</w:t>
      </w:r>
      <w:r w:rsidR="00EC2C86">
        <w:rPr>
          <w:sz w:val="28"/>
          <w:szCs w:val="28"/>
        </w:rPr>
        <w:t xml:space="preserve"> МАСН</w:t>
      </w:r>
      <w:r w:rsidR="00907799" w:rsidRPr="00EC2C86">
        <w:rPr>
          <w:sz w:val="28"/>
          <w:szCs w:val="28"/>
        </w:rPr>
        <w:t> </w:t>
      </w:r>
    </w:p>
    <w:p w:rsidR="00F2546C" w:rsidRPr="00EC2C86" w:rsidRDefault="00EC2C86" w:rsidP="00840ACD">
      <w:pPr>
        <w:pStyle w:val="a4"/>
        <w:widowControl w:val="0"/>
        <w:spacing w:line="276" w:lineRule="auto"/>
        <w:ind w:left="426"/>
        <w:jc w:val="both"/>
        <w:rPr>
          <w:sz w:val="28"/>
          <w:szCs w:val="28"/>
        </w:rPr>
      </w:pPr>
      <w:r>
        <w:rPr>
          <w:sz w:val="28"/>
          <w:szCs w:val="28"/>
        </w:rPr>
        <w:t>-: МАГИ</w:t>
      </w:r>
      <w:r w:rsidR="002D3845" w:rsidRPr="00EC2C86">
        <w:rPr>
          <w:sz w:val="28"/>
          <w:szCs w:val="28"/>
        </w:rPr>
        <w:t xml:space="preserve"> </w:t>
      </w:r>
    </w:p>
    <w:p w:rsidR="00F2546C" w:rsidRPr="00EC2C86" w:rsidRDefault="00F2546C" w:rsidP="00840ACD">
      <w:pPr>
        <w:pStyle w:val="a4"/>
        <w:widowControl w:val="0"/>
        <w:spacing w:line="276" w:lineRule="auto"/>
        <w:ind w:left="426"/>
        <w:jc w:val="both"/>
        <w:rPr>
          <w:sz w:val="28"/>
          <w:szCs w:val="28"/>
        </w:rPr>
      </w:pPr>
      <w:r w:rsidRPr="00EC2C86">
        <w:rPr>
          <w:sz w:val="28"/>
          <w:szCs w:val="28"/>
        </w:rPr>
        <w:t>-:</w:t>
      </w:r>
      <w:r w:rsidR="00EC2C86">
        <w:rPr>
          <w:sz w:val="28"/>
          <w:szCs w:val="28"/>
        </w:rPr>
        <w:t xml:space="preserve"> </w:t>
      </w:r>
      <w:r w:rsidR="00F7509B">
        <w:rPr>
          <w:sz w:val="28"/>
          <w:szCs w:val="28"/>
        </w:rPr>
        <w:t>ТНК</w:t>
      </w:r>
      <w:r w:rsidR="002D3845" w:rsidRPr="00EC2C86">
        <w:rPr>
          <w:sz w:val="28"/>
          <w:szCs w:val="28"/>
        </w:rPr>
        <w:t xml:space="preserve"> </w:t>
      </w:r>
    </w:p>
    <w:p w:rsidR="00F2546C" w:rsidRPr="00EC2C86" w:rsidRDefault="00F7509B" w:rsidP="00840ACD">
      <w:pPr>
        <w:pStyle w:val="a4"/>
        <w:widowControl w:val="0"/>
        <w:spacing w:line="276" w:lineRule="auto"/>
        <w:ind w:left="426"/>
        <w:jc w:val="both"/>
        <w:rPr>
          <w:sz w:val="28"/>
          <w:szCs w:val="28"/>
        </w:rPr>
      </w:pPr>
      <w:r>
        <w:rPr>
          <w:sz w:val="28"/>
          <w:szCs w:val="28"/>
        </w:rPr>
        <w:t>-:</w:t>
      </w:r>
      <w:r w:rsidR="002D3845" w:rsidRPr="00EC2C86">
        <w:rPr>
          <w:sz w:val="28"/>
          <w:szCs w:val="28"/>
        </w:rPr>
        <w:t xml:space="preserve"> </w:t>
      </w:r>
      <w:r>
        <w:rPr>
          <w:sz w:val="28"/>
          <w:szCs w:val="28"/>
        </w:rPr>
        <w:t>ООН</w:t>
      </w:r>
    </w:p>
    <w:p w:rsidR="00F2546C" w:rsidRPr="00EC2C86" w:rsidRDefault="00F2546C" w:rsidP="00840ACD">
      <w:pPr>
        <w:pStyle w:val="a4"/>
        <w:widowControl w:val="0"/>
        <w:spacing w:line="276" w:lineRule="auto"/>
        <w:ind w:left="426"/>
        <w:jc w:val="both"/>
        <w:rPr>
          <w:sz w:val="28"/>
          <w:szCs w:val="28"/>
        </w:rPr>
      </w:pPr>
    </w:p>
    <w:p w:rsidR="00F2546C" w:rsidRPr="00EC2C86" w:rsidRDefault="00C8555C" w:rsidP="00C8555C">
      <w:pPr>
        <w:pStyle w:val="a4"/>
        <w:widowControl w:val="0"/>
        <w:spacing w:line="276" w:lineRule="auto"/>
        <w:ind w:left="426"/>
        <w:jc w:val="both"/>
        <w:rPr>
          <w:sz w:val="28"/>
          <w:szCs w:val="28"/>
        </w:rPr>
      </w:pPr>
      <w:r w:rsidRPr="00EC2C86">
        <w:rPr>
          <w:sz w:val="28"/>
          <w:szCs w:val="28"/>
        </w:rPr>
        <w:t>3.</w:t>
      </w:r>
      <w:r w:rsidR="002D3845" w:rsidRPr="00EC2C86">
        <w:rPr>
          <w:sz w:val="28"/>
          <w:szCs w:val="28"/>
        </w:rPr>
        <w:t xml:space="preserve"> </w:t>
      </w:r>
      <w:r w:rsidR="00AA2FB4">
        <w:rPr>
          <w:sz w:val="28"/>
          <w:szCs w:val="28"/>
        </w:rPr>
        <w:t xml:space="preserve">Международный обычай принимает форму обычных правил или принципов, которые должны быть: </w:t>
      </w:r>
    </w:p>
    <w:p w:rsidR="00F2546C" w:rsidRPr="00EC2C86" w:rsidRDefault="00F2546C" w:rsidP="00840ACD">
      <w:pPr>
        <w:pStyle w:val="a4"/>
        <w:widowControl w:val="0"/>
        <w:spacing w:line="276" w:lineRule="auto"/>
        <w:ind w:left="426"/>
        <w:jc w:val="both"/>
        <w:rPr>
          <w:sz w:val="28"/>
          <w:szCs w:val="28"/>
        </w:rPr>
      </w:pPr>
      <w:r w:rsidRPr="00EC2C86">
        <w:rPr>
          <w:sz w:val="28"/>
          <w:szCs w:val="28"/>
        </w:rPr>
        <w:t>-:</w:t>
      </w:r>
      <w:r w:rsidR="00AA2FB4">
        <w:rPr>
          <w:sz w:val="28"/>
          <w:szCs w:val="28"/>
        </w:rPr>
        <w:t xml:space="preserve"> используются некоторыми субъектами при разрешении спорных ситуаций</w:t>
      </w:r>
    </w:p>
    <w:p w:rsidR="00F2546C" w:rsidRPr="00EC2C86" w:rsidRDefault="00F2546C" w:rsidP="00840ACD">
      <w:pPr>
        <w:pStyle w:val="a4"/>
        <w:widowControl w:val="0"/>
        <w:spacing w:line="276" w:lineRule="auto"/>
        <w:ind w:left="426"/>
        <w:jc w:val="both"/>
        <w:rPr>
          <w:sz w:val="28"/>
          <w:szCs w:val="28"/>
        </w:rPr>
      </w:pPr>
      <w:r w:rsidRPr="00EC2C86">
        <w:rPr>
          <w:sz w:val="28"/>
          <w:szCs w:val="28"/>
        </w:rPr>
        <w:t xml:space="preserve">-: </w:t>
      </w:r>
      <w:proofErr w:type="spellStart"/>
      <w:r w:rsidR="00AA2FB4">
        <w:rPr>
          <w:sz w:val="28"/>
          <w:szCs w:val="28"/>
        </w:rPr>
        <w:t>подтвердены</w:t>
      </w:r>
      <w:proofErr w:type="spellEnd"/>
      <w:r w:rsidR="00AA2FB4">
        <w:rPr>
          <w:sz w:val="28"/>
          <w:szCs w:val="28"/>
        </w:rPr>
        <w:t xml:space="preserve"> общей практикой государств в отношении конкретного правила или обязательства</w:t>
      </w:r>
    </w:p>
    <w:p w:rsidR="00F2546C" w:rsidRPr="00EC2C86" w:rsidRDefault="00F2546C" w:rsidP="00840ACD">
      <w:pPr>
        <w:pStyle w:val="a4"/>
        <w:widowControl w:val="0"/>
        <w:spacing w:line="276" w:lineRule="auto"/>
        <w:ind w:left="426"/>
        <w:jc w:val="both"/>
        <w:rPr>
          <w:sz w:val="28"/>
          <w:szCs w:val="28"/>
        </w:rPr>
      </w:pPr>
      <w:r w:rsidRPr="00EC2C86">
        <w:rPr>
          <w:sz w:val="28"/>
          <w:szCs w:val="28"/>
        </w:rPr>
        <w:t>-:</w:t>
      </w:r>
      <w:r w:rsidR="002D3845" w:rsidRPr="00EC2C86">
        <w:rPr>
          <w:sz w:val="28"/>
          <w:szCs w:val="28"/>
        </w:rPr>
        <w:t xml:space="preserve"> </w:t>
      </w:r>
      <w:r w:rsidR="00AA2FB4">
        <w:rPr>
          <w:sz w:val="28"/>
          <w:szCs w:val="28"/>
        </w:rPr>
        <w:t>признаны государствами как юридическое обязательство</w:t>
      </w:r>
    </w:p>
    <w:p w:rsidR="00F2546C" w:rsidRPr="00EC2C86" w:rsidRDefault="00F2546C" w:rsidP="00840ACD">
      <w:pPr>
        <w:pStyle w:val="a4"/>
        <w:widowControl w:val="0"/>
        <w:spacing w:line="276" w:lineRule="auto"/>
        <w:ind w:left="426"/>
        <w:jc w:val="both"/>
        <w:rPr>
          <w:sz w:val="28"/>
          <w:szCs w:val="28"/>
        </w:rPr>
      </w:pPr>
      <w:r w:rsidRPr="00EC2C86">
        <w:rPr>
          <w:sz w:val="28"/>
          <w:szCs w:val="28"/>
        </w:rPr>
        <w:t xml:space="preserve">-: </w:t>
      </w:r>
      <w:r w:rsidR="00AA2FB4">
        <w:rPr>
          <w:sz w:val="28"/>
          <w:szCs w:val="28"/>
        </w:rPr>
        <w:t>содержатся в «договорах-законах»</w:t>
      </w:r>
    </w:p>
    <w:p w:rsidR="00C9382E" w:rsidRPr="00EC2C86" w:rsidRDefault="00F2546C" w:rsidP="00840ACD">
      <w:pPr>
        <w:pStyle w:val="a4"/>
        <w:widowControl w:val="0"/>
        <w:spacing w:line="276" w:lineRule="auto"/>
        <w:ind w:left="426"/>
        <w:jc w:val="both"/>
        <w:rPr>
          <w:sz w:val="28"/>
          <w:szCs w:val="28"/>
        </w:rPr>
      </w:pPr>
      <w:r w:rsidRPr="00EC2C86">
        <w:rPr>
          <w:sz w:val="28"/>
          <w:szCs w:val="28"/>
        </w:rPr>
        <w:t xml:space="preserve">-: </w:t>
      </w:r>
      <w:r w:rsidR="00AA2FB4">
        <w:rPr>
          <w:sz w:val="28"/>
          <w:szCs w:val="28"/>
        </w:rPr>
        <w:t xml:space="preserve">признаны регуляторным </w:t>
      </w:r>
      <w:proofErr w:type="spellStart"/>
      <w:r w:rsidR="00AA2FB4">
        <w:rPr>
          <w:sz w:val="28"/>
          <w:szCs w:val="28"/>
        </w:rPr>
        <w:t>арбитражом</w:t>
      </w:r>
      <w:proofErr w:type="spellEnd"/>
    </w:p>
    <w:p w:rsidR="00F2546C" w:rsidRPr="00EC2C86" w:rsidRDefault="00F2546C" w:rsidP="00840ACD">
      <w:pPr>
        <w:pStyle w:val="a4"/>
        <w:widowControl w:val="0"/>
        <w:spacing w:line="276" w:lineRule="auto"/>
        <w:ind w:left="426"/>
        <w:jc w:val="both"/>
        <w:rPr>
          <w:sz w:val="28"/>
          <w:szCs w:val="28"/>
        </w:rPr>
      </w:pPr>
    </w:p>
    <w:p w:rsidR="00F2546C" w:rsidRPr="00EC2C86" w:rsidRDefault="00C8555C" w:rsidP="00AA2FB4">
      <w:pPr>
        <w:pStyle w:val="a4"/>
        <w:ind w:left="420"/>
        <w:jc w:val="both"/>
        <w:rPr>
          <w:sz w:val="28"/>
          <w:szCs w:val="28"/>
        </w:rPr>
      </w:pPr>
      <w:r w:rsidRPr="00EC2C86">
        <w:rPr>
          <w:sz w:val="28"/>
          <w:szCs w:val="28"/>
        </w:rPr>
        <w:t>4.</w:t>
      </w:r>
      <w:r w:rsidR="00AA2FB4">
        <w:rPr>
          <w:sz w:val="28"/>
          <w:szCs w:val="28"/>
        </w:rPr>
        <w:t xml:space="preserve"> Юридические нормы, принципы, кодексы поведения и транснациональные правила практики государств, </w:t>
      </w:r>
      <w:proofErr w:type="spellStart"/>
      <w:r w:rsidR="00AA2FB4">
        <w:rPr>
          <w:sz w:val="28"/>
          <w:szCs w:val="28"/>
        </w:rPr>
        <w:t>признаные</w:t>
      </w:r>
      <w:proofErr w:type="spellEnd"/>
      <w:r w:rsidR="00AA2FB4">
        <w:rPr>
          <w:sz w:val="28"/>
          <w:szCs w:val="28"/>
        </w:rPr>
        <w:t xml:space="preserve"> в формальных и неформальных многосторонних согл</w:t>
      </w:r>
      <w:r w:rsidR="00227D1D">
        <w:rPr>
          <w:sz w:val="28"/>
          <w:szCs w:val="28"/>
        </w:rPr>
        <w:t>ашениях называется международное</w:t>
      </w:r>
      <w:r w:rsidR="00AA2FB4">
        <w:rPr>
          <w:sz w:val="28"/>
          <w:szCs w:val="28"/>
        </w:rPr>
        <w:t xml:space="preserve"> …</w:t>
      </w:r>
      <w:r w:rsidR="00227D1D">
        <w:rPr>
          <w:sz w:val="28"/>
          <w:szCs w:val="28"/>
        </w:rPr>
        <w:t xml:space="preserve"> право</w:t>
      </w:r>
      <w:r w:rsidR="00AA2FB4">
        <w:rPr>
          <w:sz w:val="28"/>
          <w:szCs w:val="28"/>
        </w:rPr>
        <w:t xml:space="preserve">. </w:t>
      </w:r>
      <w:r w:rsidR="00BC29F6" w:rsidRPr="00EC2C86">
        <w:rPr>
          <w:sz w:val="28"/>
          <w:szCs w:val="28"/>
        </w:rPr>
        <w:t xml:space="preserve"> </w:t>
      </w:r>
    </w:p>
    <w:p w:rsidR="00840ACD" w:rsidRPr="00EC2C86" w:rsidRDefault="00840ACD" w:rsidP="00C8555C">
      <w:pPr>
        <w:ind w:left="720" w:hanging="294"/>
        <w:jc w:val="both"/>
        <w:rPr>
          <w:sz w:val="28"/>
          <w:szCs w:val="28"/>
        </w:rPr>
      </w:pPr>
      <w:r w:rsidRPr="00EC2C86">
        <w:rPr>
          <w:sz w:val="28"/>
          <w:szCs w:val="28"/>
        </w:rPr>
        <w:t xml:space="preserve">-: </w:t>
      </w:r>
      <w:r w:rsidR="00227D1D">
        <w:rPr>
          <w:sz w:val="28"/>
          <w:szCs w:val="28"/>
        </w:rPr>
        <w:t>твердое</w:t>
      </w:r>
      <w:r w:rsidR="00AA2FB4">
        <w:rPr>
          <w:sz w:val="28"/>
          <w:szCs w:val="28"/>
        </w:rPr>
        <w:t xml:space="preserve"> </w:t>
      </w:r>
    </w:p>
    <w:p w:rsidR="00840ACD" w:rsidRPr="00EC2C86" w:rsidRDefault="00840ACD" w:rsidP="00C8555C">
      <w:pPr>
        <w:ind w:left="720" w:hanging="294"/>
        <w:jc w:val="both"/>
        <w:rPr>
          <w:sz w:val="28"/>
          <w:szCs w:val="28"/>
        </w:rPr>
      </w:pPr>
      <w:r w:rsidRPr="00EC2C86">
        <w:rPr>
          <w:sz w:val="28"/>
          <w:szCs w:val="28"/>
        </w:rPr>
        <w:t xml:space="preserve">-: </w:t>
      </w:r>
      <w:r w:rsidR="00227D1D">
        <w:rPr>
          <w:sz w:val="28"/>
          <w:szCs w:val="28"/>
        </w:rPr>
        <w:t>транснациональное</w:t>
      </w:r>
    </w:p>
    <w:p w:rsidR="00840ACD" w:rsidRPr="00EC2C86" w:rsidRDefault="00840ACD" w:rsidP="00C8555C">
      <w:pPr>
        <w:ind w:left="720" w:hanging="294"/>
        <w:jc w:val="both"/>
        <w:rPr>
          <w:sz w:val="28"/>
          <w:szCs w:val="28"/>
        </w:rPr>
      </w:pPr>
      <w:r w:rsidRPr="00EC2C86">
        <w:rPr>
          <w:sz w:val="28"/>
          <w:szCs w:val="28"/>
        </w:rPr>
        <w:t xml:space="preserve">-: </w:t>
      </w:r>
      <w:r w:rsidR="00227D1D">
        <w:rPr>
          <w:sz w:val="28"/>
          <w:szCs w:val="28"/>
        </w:rPr>
        <w:t>мягкое</w:t>
      </w:r>
    </w:p>
    <w:p w:rsidR="00840ACD" w:rsidRPr="00EC2C86" w:rsidRDefault="00AA2FB4" w:rsidP="00C8555C">
      <w:pPr>
        <w:ind w:left="720" w:hanging="294"/>
        <w:jc w:val="both"/>
        <w:rPr>
          <w:sz w:val="28"/>
          <w:szCs w:val="28"/>
        </w:rPr>
      </w:pPr>
      <w:r>
        <w:rPr>
          <w:sz w:val="28"/>
          <w:szCs w:val="28"/>
        </w:rPr>
        <w:t xml:space="preserve">-: </w:t>
      </w:r>
      <w:r w:rsidR="00227D1D">
        <w:rPr>
          <w:sz w:val="28"/>
          <w:szCs w:val="28"/>
        </w:rPr>
        <w:t>финансовое</w:t>
      </w:r>
    </w:p>
    <w:p w:rsidR="00840ACD" w:rsidRPr="00EC2C86" w:rsidRDefault="00AA2FB4" w:rsidP="00C8555C">
      <w:pPr>
        <w:ind w:left="720" w:hanging="294"/>
        <w:jc w:val="both"/>
        <w:rPr>
          <w:sz w:val="28"/>
          <w:szCs w:val="28"/>
        </w:rPr>
      </w:pPr>
      <w:r>
        <w:rPr>
          <w:sz w:val="28"/>
          <w:szCs w:val="28"/>
        </w:rPr>
        <w:t xml:space="preserve">-: </w:t>
      </w:r>
      <w:r w:rsidR="00227D1D">
        <w:rPr>
          <w:sz w:val="28"/>
          <w:szCs w:val="28"/>
        </w:rPr>
        <w:t>публичное</w:t>
      </w:r>
    </w:p>
    <w:p w:rsidR="00840ACD" w:rsidRPr="00EC2C86" w:rsidRDefault="00840ACD" w:rsidP="00A16101">
      <w:pPr>
        <w:ind w:left="720" w:hanging="294"/>
        <w:rPr>
          <w:sz w:val="28"/>
          <w:szCs w:val="28"/>
        </w:rPr>
      </w:pPr>
    </w:p>
    <w:p w:rsidR="00840ACD" w:rsidRPr="00EC2C86" w:rsidRDefault="0030061D" w:rsidP="0030061D">
      <w:pPr>
        <w:ind w:left="459"/>
        <w:jc w:val="both"/>
        <w:rPr>
          <w:sz w:val="28"/>
          <w:szCs w:val="28"/>
        </w:rPr>
      </w:pPr>
      <w:r w:rsidRPr="00EC2C86">
        <w:rPr>
          <w:sz w:val="28"/>
          <w:szCs w:val="28"/>
        </w:rPr>
        <w:t>5.</w:t>
      </w:r>
      <w:r w:rsidR="00C8555C" w:rsidRPr="00EC2C86">
        <w:rPr>
          <w:sz w:val="28"/>
          <w:szCs w:val="28"/>
        </w:rPr>
        <w:t xml:space="preserve"> </w:t>
      </w:r>
      <w:r w:rsidR="00AA2FB4">
        <w:rPr>
          <w:sz w:val="28"/>
          <w:szCs w:val="28"/>
        </w:rPr>
        <w:t xml:space="preserve">Обособленная категория </w:t>
      </w:r>
      <w:proofErr w:type="spellStart"/>
      <w:r w:rsidR="00AA2FB4">
        <w:rPr>
          <w:sz w:val="28"/>
          <w:szCs w:val="28"/>
        </w:rPr>
        <w:t>мегко</w:t>
      </w:r>
      <w:proofErr w:type="spellEnd"/>
      <w:r w:rsidR="00AA2FB4">
        <w:rPr>
          <w:sz w:val="28"/>
          <w:szCs w:val="28"/>
        </w:rPr>
        <w:t>-правовых норм публичного международного финансового права, регулирующих международное многостороннее взаимодействие по обеспечению мировой финансовой стабильнос</w:t>
      </w:r>
      <w:r w:rsidR="00227D1D">
        <w:rPr>
          <w:sz w:val="28"/>
          <w:szCs w:val="28"/>
        </w:rPr>
        <w:t xml:space="preserve">ти называются международные </w:t>
      </w:r>
      <w:proofErr w:type="gramStart"/>
      <w:r w:rsidR="00227D1D">
        <w:rPr>
          <w:sz w:val="28"/>
          <w:szCs w:val="28"/>
        </w:rPr>
        <w:t xml:space="preserve">финансовые </w:t>
      </w:r>
      <w:r w:rsidR="00C8555C" w:rsidRPr="00EC2C86">
        <w:rPr>
          <w:sz w:val="28"/>
          <w:szCs w:val="28"/>
        </w:rPr>
        <w:t xml:space="preserve"> …</w:t>
      </w:r>
      <w:proofErr w:type="gramEnd"/>
      <w:r w:rsidR="00C8555C" w:rsidRPr="00EC2C86">
        <w:rPr>
          <w:sz w:val="28"/>
          <w:szCs w:val="28"/>
        </w:rPr>
        <w:t xml:space="preserve"> .</w:t>
      </w:r>
    </w:p>
    <w:p w:rsidR="000053AC" w:rsidRPr="00EC2C86" w:rsidRDefault="00227D1D" w:rsidP="00C8555C">
      <w:pPr>
        <w:ind w:left="720" w:hanging="294"/>
        <w:jc w:val="both"/>
        <w:rPr>
          <w:sz w:val="28"/>
          <w:szCs w:val="28"/>
        </w:rPr>
      </w:pPr>
      <w:r>
        <w:rPr>
          <w:sz w:val="28"/>
          <w:szCs w:val="28"/>
        </w:rPr>
        <w:t>-: принципы</w:t>
      </w:r>
      <w:r w:rsidR="00C8555C" w:rsidRPr="00EC2C86">
        <w:rPr>
          <w:sz w:val="28"/>
          <w:szCs w:val="28"/>
        </w:rPr>
        <w:t xml:space="preserve"> </w:t>
      </w:r>
    </w:p>
    <w:p w:rsidR="000053AC" w:rsidRPr="00EC2C86" w:rsidRDefault="00227D1D" w:rsidP="00A16101">
      <w:pPr>
        <w:ind w:left="720" w:hanging="294"/>
        <w:rPr>
          <w:sz w:val="28"/>
          <w:szCs w:val="28"/>
        </w:rPr>
      </w:pPr>
      <w:r>
        <w:rPr>
          <w:sz w:val="28"/>
          <w:szCs w:val="28"/>
        </w:rPr>
        <w:t>-: обычаи</w:t>
      </w:r>
    </w:p>
    <w:p w:rsidR="000053AC" w:rsidRPr="00EC2C86" w:rsidRDefault="00227D1D" w:rsidP="00A16101">
      <w:pPr>
        <w:ind w:left="720" w:hanging="294"/>
        <w:rPr>
          <w:sz w:val="28"/>
          <w:szCs w:val="28"/>
        </w:rPr>
      </w:pPr>
      <w:r>
        <w:rPr>
          <w:sz w:val="28"/>
          <w:szCs w:val="28"/>
        </w:rPr>
        <w:t>-: обыкновения</w:t>
      </w:r>
    </w:p>
    <w:p w:rsidR="00A0660D" w:rsidRPr="00EC2C86" w:rsidRDefault="00227D1D" w:rsidP="00A16101">
      <w:pPr>
        <w:ind w:left="720" w:hanging="294"/>
        <w:rPr>
          <w:sz w:val="28"/>
          <w:szCs w:val="28"/>
        </w:rPr>
      </w:pPr>
      <w:r>
        <w:rPr>
          <w:sz w:val="28"/>
          <w:szCs w:val="28"/>
        </w:rPr>
        <w:t>-: стандарты</w:t>
      </w:r>
    </w:p>
    <w:p w:rsidR="00A0660D" w:rsidRPr="00EC2C86" w:rsidRDefault="00227D1D" w:rsidP="00A16101">
      <w:pPr>
        <w:ind w:left="720" w:hanging="294"/>
        <w:rPr>
          <w:sz w:val="28"/>
          <w:szCs w:val="28"/>
        </w:rPr>
      </w:pPr>
      <w:r>
        <w:rPr>
          <w:sz w:val="28"/>
          <w:szCs w:val="28"/>
        </w:rPr>
        <w:t>-: договоры</w:t>
      </w:r>
    </w:p>
    <w:p w:rsidR="00086DF0" w:rsidRPr="00EC2C86" w:rsidRDefault="00086DF0" w:rsidP="00EC2C86">
      <w:pPr>
        <w:jc w:val="both"/>
        <w:rPr>
          <w:sz w:val="28"/>
          <w:szCs w:val="28"/>
        </w:rPr>
      </w:pPr>
    </w:p>
    <w:p w:rsidR="004951E7" w:rsidRPr="00B036BF" w:rsidRDefault="00AA0F68" w:rsidP="00761954">
      <w:pPr>
        <w:spacing w:before="155" w:line="276" w:lineRule="auto"/>
        <w:ind w:right="-36" w:firstLine="851"/>
        <w:jc w:val="both"/>
        <w:rPr>
          <w:sz w:val="28"/>
          <w:szCs w:val="28"/>
          <w:lang w:bidi="ru-RU"/>
        </w:rPr>
      </w:pPr>
      <w:bookmarkStart w:id="16" w:name="_Toc116994149"/>
      <w:r w:rsidRPr="00AA0F68">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w:t>
      </w:r>
      <w:r w:rsidR="004951E7">
        <w:rPr>
          <w:rFonts w:eastAsia="Calibri"/>
          <w:i/>
          <w:iCs/>
          <w:sz w:val="28"/>
          <w:szCs w:val="28"/>
          <w:lang w:eastAsia="en-US"/>
        </w:rPr>
        <w:t>международного и публичного права.</w:t>
      </w:r>
    </w:p>
    <w:p w:rsidR="00145E12" w:rsidRPr="0030061D" w:rsidRDefault="005748EB" w:rsidP="00761954">
      <w:pPr>
        <w:pStyle w:val="a4"/>
        <w:widowControl w:val="0"/>
        <w:numPr>
          <w:ilvl w:val="0"/>
          <w:numId w:val="25"/>
        </w:numPr>
        <w:shd w:val="clear" w:color="auto" w:fill="FFFFFF"/>
        <w:tabs>
          <w:tab w:val="left" w:pos="567"/>
        </w:tabs>
        <w:spacing w:line="276" w:lineRule="auto"/>
        <w:jc w:val="both"/>
        <w:outlineLvl w:val="0"/>
        <w:rPr>
          <w:b/>
          <w:bCs/>
          <w:color w:val="000000"/>
          <w:sz w:val="28"/>
          <w:szCs w:val="28"/>
        </w:rPr>
      </w:pPr>
      <w:r w:rsidRPr="0030061D">
        <w:rPr>
          <w:b/>
          <w:bCs/>
          <w:color w:val="000000"/>
          <w:sz w:val="28"/>
          <w:szCs w:val="28"/>
        </w:rPr>
        <w:lastRenderedPageBreak/>
        <w:t>Фонд оценочных средств для проведения промежуточной аттестации обучающихся по</w:t>
      </w:r>
      <w:bookmarkStart w:id="17" w:name="_Toc422324762"/>
      <w:r w:rsidRPr="0030061D">
        <w:rPr>
          <w:b/>
          <w:bCs/>
          <w:color w:val="000000"/>
          <w:sz w:val="28"/>
          <w:szCs w:val="28"/>
        </w:rPr>
        <w:t xml:space="preserve"> дисциплине</w:t>
      </w:r>
      <w:bookmarkEnd w:id="16"/>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7"/>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4673D8" w:rsidRDefault="004673D8" w:rsidP="00562F1F">
      <w:pPr>
        <w:widowControl w:val="0"/>
        <w:spacing w:line="276" w:lineRule="auto"/>
        <w:ind w:firstLine="709"/>
        <w:jc w:val="both"/>
        <w:rPr>
          <w:sz w:val="28"/>
          <w:szCs w:val="28"/>
        </w:rPr>
      </w:pPr>
    </w:p>
    <w:p w:rsidR="00DE7A51" w:rsidRPr="004673D8" w:rsidRDefault="00DE7A51" w:rsidP="004673D8">
      <w:pPr>
        <w:jc w:val="both"/>
        <w:rPr>
          <w:b/>
          <w:bCs/>
          <w:kern w:val="36"/>
        </w:rPr>
      </w:pPr>
      <w:bookmarkStart w:id="18" w:name="_Toc11776781"/>
      <w:r w:rsidRPr="004673D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8"/>
    </w:p>
    <w:p w:rsidR="00A70B62" w:rsidRPr="00A70B62" w:rsidRDefault="00A70B62" w:rsidP="00A70B62"/>
    <w:p w:rsidR="006C7DC3" w:rsidRDefault="006C7DC3" w:rsidP="00B46A7F">
      <w:pPr>
        <w:suppressAutoHyphens/>
        <w:jc w:val="both"/>
        <w:rPr>
          <w:b/>
          <w:color w:val="FF0000"/>
          <w:sz w:val="28"/>
          <w:szCs w:val="28"/>
          <w:u w:val="single"/>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3402"/>
        <w:gridCol w:w="3685"/>
      </w:tblGrid>
      <w:tr w:rsidR="004951E7" w:rsidRPr="005C1358" w:rsidTr="00FD7403">
        <w:trPr>
          <w:trHeight w:val="1440"/>
        </w:trPr>
        <w:tc>
          <w:tcPr>
            <w:tcW w:w="1701" w:type="dxa"/>
            <w:shd w:val="clear" w:color="auto" w:fill="auto"/>
          </w:tcPr>
          <w:p w:rsidR="004951E7" w:rsidRPr="005C1358" w:rsidRDefault="004951E7" w:rsidP="0000638A">
            <w:pPr>
              <w:jc w:val="center"/>
              <w:rPr>
                <w:b/>
                <w:bCs/>
              </w:rPr>
            </w:pPr>
            <w:r>
              <w:rPr>
                <w:b/>
                <w:bCs/>
              </w:rPr>
              <w:t>Компетенция</w:t>
            </w:r>
          </w:p>
          <w:p w:rsidR="004951E7" w:rsidRPr="005C1358" w:rsidRDefault="004951E7" w:rsidP="0000638A">
            <w:pPr>
              <w:ind w:firstLine="680"/>
              <w:jc w:val="center"/>
              <w:rPr>
                <w:b/>
                <w:bCs/>
              </w:rPr>
            </w:pPr>
          </w:p>
        </w:tc>
        <w:tc>
          <w:tcPr>
            <w:tcW w:w="2127" w:type="dxa"/>
            <w:shd w:val="clear" w:color="auto" w:fill="auto"/>
          </w:tcPr>
          <w:p w:rsidR="004951E7" w:rsidRPr="005C1358" w:rsidRDefault="004951E7" w:rsidP="0000638A">
            <w:pPr>
              <w:jc w:val="center"/>
              <w:rPr>
                <w:b/>
                <w:bCs/>
              </w:rPr>
            </w:pPr>
            <w:r>
              <w:rPr>
                <w:b/>
                <w:bCs/>
              </w:rPr>
              <w:t>Наименование индикаторов</w:t>
            </w:r>
            <w:r w:rsidRPr="005C1358">
              <w:rPr>
                <w:b/>
                <w:bCs/>
              </w:rPr>
              <w:t xml:space="preserve"> достижения компетенции</w:t>
            </w:r>
          </w:p>
        </w:tc>
        <w:tc>
          <w:tcPr>
            <w:tcW w:w="3402" w:type="dxa"/>
            <w:shd w:val="clear" w:color="auto" w:fill="auto"/>
          </w:tcPr>
          <w:p w:rsidR="004951E7" w:rsidRPr="005C1358" w:rsidRDefault="004951E7" w:rsidP="0000638A">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p>
        </w:tc>
        <w:tc>
          <w:tcPr>
            <w:tcW w:w="3685" w:type="dxa"/>
          </w:tcPr>
          <w:p w:rsidR="004951E7" w:rsidRPr="005C1358" w:rsidRDefault="004951E7" w:rsidP="0000638A">
            <w:pPr>
              <w:jc w:val="center"/>
              <w:rPr>
                <w:b/>
                <w:bCs/>
              </w:rPr>
            </w:pPr>
            <w:r>
              <w:rPr>
                <w:b/>
                <w:bCs/>
              </w:rPr>
              <w:t xml:space="preserve">Типовые контрольные задания </w:t>
            </w:r>
          </w:p>
        </w:tc>
      </w:tr>
      <w:tr w:rsidR="00D76424" w:rsidRPr="00D810C4" w:rsidTr="00FD7403">
        <w:trPr>
          <w:trHeight w:val="3474"/>
        </w:trPr>
        <w:tc>
          <w:tcPr>
            <w:tcW w:w="1701" w:type="dxa"/>
            <w:vMerge w:val="restart"/>
            <w:shd w:val="clear" w:color="auto" w:fill="auto"/>
          </w:tcPr>
          <w:p w:rsidR="00D76424" w:rsidRDefault="00D76424" w:rsidP="00FD7403">
            <w:pPr>
              <w:jc w:val="both"/>
            </w:pPr>
            <w:r w:rsidRPr="004E5FA9">
              <w:t>Способность участвовать в проведении юридической экспертизы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r>
              <w:t xml:space="preserve"> (ПКП-3)</w:t>
            </w:r>
            <w:r w:rsidRPr="004E5FA9">
              <w:t xml:space="preserve"> </w:t>
            </w:r>
          </w:p>
          <w:p w:rsidR="00D76424" w:rsidRPr="001D5E21" w:rsidRDefault="00D76424" w:rsidP="00FD7403">
            <w:pPr>
              <w:jc w:val="both"/>
              <w:rPr>
                <w:bCs/>
                <w:highlight w:val="yellow"/>
              </w:rPr>
            </w:pPr>
          </w:p>
        </w:tc>
        <w:tc>
          <w:tcPr>
            <w:tcW w:w="2127" w:type="dxa"/>
            <w:shd w:val="clear" w:color="auto" w:fill="auto"/>
          </w:tcPr>
          <w:p w:rsidR="00D76424" w:rsidRPr="001D5E21" w:rsidRDefault="00D76424" w:rsidP="00FD7403">
            <w:pPr>
              <w:jc w:val="both"/>
              <w:rPr>
                <w:color w:val="000000"/>
                <w:highlight w:val="yellow"/>
              </w:rPr>
            </w:pPr>
            <w:r w:rsidRPr="004E5FA9">
              <w:rPr>
                <w:color w:val="000000"/>
              </w:rPr>
              <w:t>1.Демонст</w:t>
            </w:r>
            <w:r>
              <w:rPr>
                <w:color w:val="000000"/>
              </w:rPr>
              <w:t>рир</w:t>
            </w:r>
            <w:r w:rsidRPr="004E5FA9">
              <w:rPr>
                <w:color w:val="000000"/>
              </w:rPr>
              <w:t>ует знания норм национального законодательства о правовых экспертизах, их целях проведения и основных положениях.</w:t>
            </w:r>
          </w:p>
        </w:tc>
        <w:tc>
          <w:tcPr>
            <w:tcW w:w="3402" w:type="dxa"/>
            <w:shd w:val="clear" w:color="auto" w:fill="auto"/>
          </w:tcPr>
          <w:p w:rsidR="00D76424" w:rsidRPr="00737ACB" w:rsidRDefault="00D76424" w:rsidP="00FD7403">
            <w:pPr>
              <w:pStyle w:val="Default"/>
              <w:jc w:val="both"/>
              <w:rPr>
                <w:rFonts w:eastAsia="Times New Roman"/>
                <w:lang w:eastAsia="ru-RU"/>
              </w:rPr>
            </w:pPr>
            <w:r w:rsidRPr="00A63F36">
              <w:rPr>
                <w:rFonts w:eastAsia="Times New Roman"/>
                <w:i/>
                <w:iCs/>
                <w:lang w:eastAsia="ru-RU"/>
              </w:rPr>
              <w:t>Знать:</w:t>
            </w:r>
            <w:r w:rsidRPr="00A63F36">
              <w:rPr>
                <w:rFonts w:eastAsia="Times New Roman"/>
                <w:b/>
                <w:bCs/>
                <w:lang w:eastAsia="ru-RU"/>
              </w:rPr>
              <w:t xml:space="preserve"> </w:t>
            </w:r>
            <w:r>
              <w:t>терминологию,</w:t>
            </w:r>
            <w:r w:rsidRPr="00737ACB">
              <w:t xml:space="preserve"> нормативные </w:t>
            </w:r>
            <w:r>
              <w:t>международно-</w:t>
            </w:r>
            <w:r w:rsidRPr="00737ACB">
              <w:t xml:space="preserve">правовые акты </w:t>
            </w:r>
            <w:r>
              <w:t>в сфере оборота финансовых средств, валюты и ценных бумаг</w:t>
            </w:r>
            <w:r w:rsidRPr="00737ACB">
              <w:t xml:space="preserve">  </w:t>
            </w:r>
          </w:p>
          <w:p w:rsidR="00D76424" w:rsidRPr="006F1F40" w:rsidRDefault="00D76424" w:rsidP="00FD7403">
            <w:pPr>
              <w:jc w:val="both"/>
              <w:rPr>
                <w:b/>
                <w:bCs/>
                <w:highlight w:val="yellow"/>
              </w:rPr>
            </w:pPr>
            <w:r w:rsidRPr="00737ACB">
              <w:rPr>
                <w:i/>
                <w:iCs/>
              </w:rPr>
              <w:t>Уметь:</w:t>
            </w:r>
            <w:r w:rsidRPr="00737ACB">
              <w:rPr>
                <w:color w:val="000000"/>
              </w:rPr>
              <w:t xml:space="preserve"> </w:t>
            </w:r>
            <w:r>
              <w:rPr>
                <w:color w:val="000000"/>
              </w:rPr>
              <w:t>анализирует</w:t>
            </w:r>
            <w:r w:rsidRPr="00737ACB">
              <w:rPr>
                <w:color w:val="000000"/>
              </w:rPr>
              <w:t xml:space="preserve"> и </w:t>
            </w:r>
            <w:r>
              <w:rPr>
                <w:color w:val="000000"/>
              </w:rPr>
              <w:t>применяет международно-правовое регулирование</w:t>
            </w:r>
            <w:r w:rsidRPr="00737ACB">
              <w:rPr>
                <w:color w:val="000000"/>
              </w:rPr>
              <w:t xml:space="preserve"> </w:t>
            </w:r>
            <w:r>
              <w:t>оборота финансовых средств, валюты и ценных бумаг</w:t>
            </w:r>
            <w:r w:rsidRPr="00737ACB">
              <w:t xml:space="preserve">  </w:t>
            </w:r>
          </w:p>
        </w:tc>
        <w:tc>
          <w:tcPr>
            <w:tcW w:w="3685" w:type="dxa"/>
          </w:tcPr>
          <w:p w:rsidR="00D76424" w:rsidRPr="00D810C4" w:rsidRDefault="00D76424" w:rsidP="00673312">
            <w:pPr>
              <w:pStyle w:val="a4"/>
              <w:ind w:left="5"/>
              <w:jc w:val="both"/>
              <w:rPr>
                <w:color w:val="000000"/>
              </w:rPr>
            </w:pPr>
            <w:r w:rsidRPr="00D810C4">
              <w:rPr>
                <w:b/>
                <w:color w:val="000000"/>
              </w:rPr>
              <w:t>Задание</w:t>
            </w:r>
            <w:r w:rsidRPr="00A63F36">
              <w:rPr>
                <w:b/>
                <w:color w:val="000000"/>
                <w:lang w:val="en-US"/>
              </w:rPr>
              <w:t>.</w:t>
            </w:r>
            <w:r w:rsidRPr="00A63F36">
              <w:rPr>
                <w:color w:val="000000"/>
                <w:lang w:val="en-US"/>
              </w:rPr>
              <w:t xml:space="preserve"> </w:t>
            </w:r>
            <w:r w:rsidRPr="00D810C4">
              <w:rPr>
                <w:color w:val="000000"/>
              </w:rPr>
              <w:t>Проанализируйте</w:t>
            </w:r>
            <w:r w:rsidRPr="00D810C4">
              <w:rPr>
                <w:color w:val="000000"/>
                <w:lang w:val="en-US"/>
              </w:rPr>
              <w:t xml:space="preserve"> </w:t>
            </w:r>
            <w:r w:rsidRPr="00D810C4">
              <w:rPr>
                <w:color w:val="000000"/>
              </w:rPr>
              <w:t>документ</w:t>
            </w:r>
            <w:r w:rsidRPr="00D810C4">
              <w:rPr>
                <w:color w:val="000000"/>
                <w:lang w:val="en-US"/>
              </w:rPr>
              <w:t xml:space="preserve"> </w:t>
            </w:r>
            <w:r w:rsidRPr="00D810C4">
              <w:rPr>
                <w:shd w:val="clear" w:color="auto" w:fill="FFFFFF"/>
                <w:lang w:val="en-US"/>
              </w:rPr>
              <w:t>Standards and Codes: The Role of the IMF</w:t>
            </w:r>
            <w:r w:rsidRPr="00D810C4">
              <w:rPr>
                <w:color w:val="000000"/>
                <w:lang w:val="en-US"/>
              </w:rPr>
              <w:t xml:space="preserve"> (</w:t>
            </w:r>
            <w:r w:rsidR="0029534E">
              <w:fldChar w:fldCharType="begin"/>
            </w:r>
            <w:r w:rsidR="0029534E" w:rsidRPr="000C5451">
              <w:rPr>
                <w:lang w:val="en-US"/>
              </w:rPr>
              <w:instrText xml:space="preserve"> HYPERLINK "https://www.imf.org/en/About/Factsheets/Sheets/2016/08/01/16/25/Standards-and-Codes" </w:instrText>
            </w:r>
            <w:r w:rsidR="0029534E">
              <w:fldChar w:fldCharType="separate"/>
            </w:r>
            <w:r w:rsidRPr="00C2144B">
              <w:rPr>
                <w:rStyle w:val="ac"/>
                <w:lang w:val="en-US"/>
              </w:rPr>
              <w:t>https://www.imf.org/en/About/Factsheets/Sheets/2016/08/01/16/25/Standards-and-Codes</w:t>
            </w:r>
            <w:r w:rsidR="0029534E">
              <w:rPr>
                <w:rStyle w:val="ac"/>
                <w:lang w:val="en-US"/>
              </w:rPr>
              <w:fldChar w:fldCharType="end"/>
            </w:r>
            <w:r w:rsidRPr="00D810C4">
              <w:rPr>
                <w:color w:val="000000"/>
                <w:lang w:val="en-US"/>
              </w:rPr>
              <w:t xml:space="preserve">). </w:t>
            </w:r>
            <w:r>
              <w:rPr>
                <w:i/>
                <w:color w:val="000000"/>
              </w:rPr>
              <w:t xml:space="preserve">Какая терминология используется в документе? Что означают данные термины? </w:t>
            </w:r>
            <w:r w:rsidRPr="00D810C4">
              <w:rPr>
                <w:i/>
                <w:color w:val="000000"/>
              </w:rPr>
              <w:t>На основании каких правовых актов их разрабатывает и публикует МВФ?</w:t>
            </w:r>
          </w:p>
          <w:p w:rsidR="00D76424" w:rsidRPr="00D810C4" w:rsidRDefault="00D76424" w:rsidP="00971357">
            <w:pPr>
              <w:pStyle w:val="10"/>
              <w:shd w:val="clear" w:color="auto" w:fill="FFFFFF"/>
              <w:spacing w:before="0" w:after="120"/>
              <w:jc w:val="both"/>
              <w:textAlignment w:val="baseline"/>
              <w:rPr>
                <w:rFonts w:ascii="Times New Roman" w:hAnsi="Times New Roman"/>
                <w:b w:val="0"/>
                <w:color w:val="auto"/>
                <w:sz w:val="24"/>
                <w:szCs w:val="24"/>
              </w:rPr>
            </w:pPr>
          </w:p>
          <w:p w:rsidR="00D76424" w:rsidRPr="00D810C4" w:rsidRDefault="00D76424" w:rsidP="0000638A">
            <w:pPr>
              <w:pStyle w:val="Default"/>
              <w:jc w:val="both"/>
              <w:rPr>
                <w:rFonts w:eastAsia="Times New Roman"/>
                <w:i/>
                <w:iCs/>
                <w:lang w:eastAsia="ru-RU"/>
              </w:rPr>
            </w:pPr>
          </w:p>
        </w:tc>
      </w:tr>
      <w:tr w:rsidR="00D76424" w:rsidRPr="000D2626" w:rsidTr="00FD7403">
        <w:trPr>
          <w:trHeight w:val="1811"/>
        </w:trPr>
        <w:tc>
          <w:tcPr>
            <w:tcW w:w="1701" w:type="dxa"/>
            <w:vMerge/>
            <w:shd w:val="clear" w:color="auto" w:fill="auto"/>
          </w:tcPr>
          <w:p w:rsidR="00D76424" w:rsidRPr="00D810C4" w:rsidRDefault="00D76424" w:rsidP="0000638A">
            <w:pPr>
              <w:jc w:val="both"/>
            </w:pPr>
          </w:p>
        </w:tc>
        <w:tc>
          <w:tcPr>
            <w:tcW w:w="2127" w:type="dxa"/>
            <w:shd w:val="clear" w:color="auto" w:fill="auto"/>
          </w:tcPr>
          <w:p w:rsidR="00D76424" w:rsidRPr="008D390A" w:rsidRDefault="00D76424" w:rsidP="00A8105F">
            <w:pPr>
              <w:shd w:val="clear" w:color="auto" w:fill="FFFFFF"/>
              <w:jc w:val="both"/>
            </w:pPr>
            <w:r w:rsidRPr="004E5FA9">
              <w:t>2.Обосновывает решения в части поставленной задачи, в целях практической реализации в области международной экономической деятельности</w:t>
            </w:r>
          </w:p>
        </w:tc>
        <w:tc>
          <w:tcPr>
            <w:tcW w:w="3402" w:type="dxa"/>
            <w:shd w:val="clear" w:color="auto" w:fill="auto"/>
          </w:tcPr>
          <w:p w:rsidR="00D76424" w:rsidRPr="006F1F40" w:rsidRDefault="00D76424" w:rsidP="00FD7403">
            <w:pPr>
              <w:pStyle w:val="Default"/>
              <w:jc w:val="both"/>
              <w:rPr>
                <w:highlight w:val="yellow"/>
              </w:rPr>
            </w:pPr>
            <w:r w:rsidRPr="00A63F36">
              <w:rPr>
                <w:rFonts w:eastAsia="Times New Roman"/>
                <w:i/>
                <w:iCs/>
                <w:lang w:eastAsia="ru-RU"/>
              </w:rPr>
              <w:t>Знать:</w:t>
            </w:r>
            <w:r w:rsidRPr="00A63F36">
              <w:t xml:space="preserve"> терминологию</w:t>
            </w:r>
            <w:r>
              <w:t>,</w:t>
            </w:r>
            <w:r w:rsidRPr="00737ACB">
              <w:t xml:space="preserve"> нормативные </w:t>
            </w:r>
            <w:r>
              <w:t>международно-</w:t>
            </w:r>
            <w:r w:rsidRPr="00737ACB">
              <w:t xml:space="preserve">правовые акты </w:t>
            </w:r>
            <w:r>
              <w:t>в сфере оборота финансовых средств, валюты и ценных бумаг</w:t>
            </w:r>
            <w:r w:rsidRPr="00737ACB">
              <w:t xml:space="preserve">  </w:t>
            </w:r>
          </w:p>
          <w:p w:rsidR="00D76424" w:rsidRPr="00EF6C49" w:rsidRDefault="00D76424" w:rsidP="00A8105F">
            <w:pPr>
              <w:pStyle w:val="Default"/>
              <w:jc w:val="both"/>
              <w:rPr>
                <w:rFonts w:eastAsia="Times New Roman"/>
                <w:highlight w:val="yellow"/>
                <w:lang w:eastAsia="ru-RU"/>
              </w:rPr>
            </w:pPr>
            <w:r w:rsidRPr="00A63F36">
              <w:rPr>
                <w:i/>
                <w:iCs/>
              </w:rPr>
              <w:t>Уметь:</w:t>
            </w:r>
            <w:r w:rsidRPr="00A63F36">
              <w:t xml:space="preserve"> принимает обоснованные решения в практической деятельности в сфере </w:t>
            </w:r>
            <w:r>
              <w:t>международно-правового регулирования</w:t>
            </w:r>
            <w:r w:rsidRPr="00737ACB">
              <w:t xml:space="preserve"> </w:t>
            </w:r>
            <w:r>
              <w:t>оборота финансовых средств, валюты и ценных бумаг</w:t>
            </w:r>
            <w:r w:rsidRPr="00737ACB">
              <w:t xml:space="preserve">  </w:t>
            </w:r>
          </w:p>
        </w:tc>
        <w:tc>
          <w:tcPr>
            <w:tcW w:w="3685" w:type="dxa"/>
          </w:tcPr>
          <w:p w:rsidR="00D76424" w:rsidRPr="000D2626" w:rsidRDefault="00D76424" w:rsidP="00D810C4">
            <w:pPr>
              <w:pStyle w:val="a4"/>
              <w:ind w:left="62"/>
              <w:contextualSpacing w:val="0"/>
              <w:jc w:val="both"/>
              <w:rPr>
                <w:b/>
                <w:iCs/>
              </w:rPr>
            </w:pPr>
            <w:r w:rsidRPr="00D810C4">
              <w:rPr>
                <w:b/>
                <w:iCs/>
              </w:rPr>
              <w:t>Задание</w:t>
            </w:r>
            <w:r w:rsidRPr="00D810C4">
              <w:rPr>
                <w:b/>
                <w:iCs/>
                <w:lang w:val="en-US"/>
              </w:rPr>
              <w:t xml:space="preserve">. </w:t>
            </w:r>
            <w:r w:rsidRPr="000D2626">
              <w:rPr>
                <w:iCs/>
              </w:rPr>
              <w:t>Проанализируйте</w:t>
            </w:r>
            <w:r w:rsidRPr="00A63F36">
              <w:rPr>
                <w:iCs/>
                <w:lang w:val="en-US"/>
              </w:rPr>
              <w:t xml:space="preserve"> </w:t>
            </w:r>
            <w:r w:rsidRPr="000D2626">
              <w:rPr>
                <w:iCs/>
              </w:rPr>
              <w:t>статью</w:t>
            </w:r>
            <w:r w:rsidRPr="00A63F36">
              <w:rPr>
                <w:b/>
                <w:iCs/>
                <w:lang w:val="en-US"/>
              </w:rPr>
              <w:t xml:space="preserve"> </w:t>
            </w:r>
            <w:r w:rsidRPr="000D2626">
              <w:rPr>
                <w:shd w:val="clear" w:color="auto" w:fill="FFFFFF"/>
                <w:lang w:val="en-US"/>
              </w:rPr>
              <w:t>T</w:t>
            </w:r>
            <w:r>
              <w:rPr>
                <w:shd w:val="clear" w:color="auto" w:fill="FFFFFF"/>
                <w:lang w:val="en-US"/>
              </w:rPr>
              <w:t>he</w:t>
            </w:r>
            <w:r w:rsidRPr="00A63F36">
              <w:rPr>
                <w:shd w:val="clear" w:color="auto" w:fill="FFFFFF"/>
                <w:lang w:val="en-US"/>
              </w:rPr>
              <w:t xml:space="preserve"> </w:t>
            </w:r>
            <w:r>
              <w:rPr>
                <w:shd w:val="clear" w:color="auto" w:fill="FFFFFF"/>
                <w:lang w:val="en-US"/>
              </w:rPr>
              <w:t>Compendium</w:t>
            </w:r>
            <w:r w:rsidRPr="00A63F36">
              <w:rPr>
                <w:shd w:val="clear" w:color="auto" w:fill="FFFFFF"/>
                <w:lang w:val="en-US"/>
              </w:rPr>
              <w:t xml:space="preserve"> </w:t>
            </w:r>
            <w:r>
              <w:rPr>
                <w:shd w:val="clear" w:color="auto" w:fill="FFFFFF"/>
                <w:lang w:val="en-US"/>
              </w:rPr>
              <w:t>of</w:t>
            </w:r>
            <w:r w:rsidRPr="00A63F36">
              <w:rPr>
                <w:shd w:val="clear" w:color="auto" w:fill="FFFFFF"/>
                <w:lang w:val="en-US"/>
              </w:rPr>
              <w:t xml:space="preserve"> </w:t>
            </w:r>
            <w:r>
              <w:rPr>
                <w:shd w:val="clear" w:color="auto" w:fill="FFFFFF"/>
                <w:lang w:val="en-US"/>
              </w:rPr>
              <w:t>Standards</w:t>
            </w:r>
            <w:r w:rsidRPr="00A63F36">
              <w:rPr>
                <w:shd w:val="clear" w:color="auto" w:fill="FFFFFF"/>
                <w:lang w:val="en-US"/>
              </w:rPr>
              <w:t xml:space="preserve"> (</w:t>
            </w:r>
            <w:r w:rsidR="0029534E">
              <w:fldChar w:fldCharType="begin"/>
            </w:r>
            <w:r w:rsidR="0029534E" w:rsidRPr="000C5451">
              <w:rPr>
                <w:lang w:val="en-US"/>
              </w:rPr>
              <w:instrText xml:space="preserve"> HYPERLINK "https://www.fsb.org/work-of-the-fsb/about-the-compendium-of-standards/" </w:instrText>
            </w:r>
            <w:r w:rsidR="0029534E">
              <w:fldChar w:fldCharType="separate"/>
            </w:r>
            <w:r w:rsidRPr="00C2144B">
              <w:rPr>
                <w:rStyle w:val="ac"/>
                <w:shd w:val="clear" w:color="auto" w:fill="FFFFFF"/>
                <w:lang w:val="en-US"/>
              </w:rPr>
              <w:t>https</w:t>
            </w:r>
            <w:r w:rsidRPr="00A63F36">
              <w:rPr>
                <w:rStyle w:val="ac"/>
                <w:shd w:val="clear" w:color="auto" w:fill="FFFFFF"/>
                <w:lang w:val="en-US"/>
              </w:rPr>
              <w:t>://</w:t>
            </w:r>
            <w:r w:rsidRPr="00C2144B">
              <w:rPr>
                <w:rStyle w:val="ac"/>
                <w:shd w:val="clear" w:color="auto" w:fill="FFFFFF"/>
                <w:lang w:val="en-US"/>
              </w:rPr>
              <w:t>www</w:t>
            </w:r>
            <w:r w:rsidRPr="00A63F36">
              <w:rPr>
                <w:rStyle w:val="ac"/>
                <w:shd w:val="clear" w:color="auto" w:fill="FFFFFF"/>
                <w:lang w:val="en-US"/>
              </w:rPr>
              <w:t>.</w:t>
            </w:r>
            <w:r w:rsidRPr="00C2144B">
              <w:rPr>
                <w:rStyle w:val="ac"/>
                <w:shd w:val="clear" w:color="auto" w:fill="FFFFFF"/>
                <w:lang w:val="en-US"/>
              </w:rPr>
              <w:t>fsb</w:t>
            </w:r>
            <w:r w:rsidRPr="00A63F36">
              <w:rPr>
                <w:rStyle w:val="ac"/>
                <w:shd w:val="clear" w:color="auto" w:fill="FFFFFF"/>
                <w:lang w:val="en-US"/>
              </w:rPr>
              <w:t>.</w:t>
            </w:r>
            <w:r w:rsidRPr="00C2144B">
              <w:rPr>
                <w:rStyle w:val="ac"/>
                <w:shd w:val="clear" w:color="auto" w:fill="FFFFFF"/>
                <w:lang w:val="en-US"/>
              </w:rPr>
              <w:t>org</w:t>
            </w:r>
            <w:r w:rsidRPr="00A63F36">
              <w:rPr>
                <w:rStyle w:val="ac"/>
                <w:shd w:val="clear" w:color="auto" w:fill="FFFFFF"/>
                <w:lang w:val="en-US"/>
              </w:rPr>
              <w:t>/</w:t>
            </w:r>
            <w:r w:rsidRPr="00C2144B">
              <w:rPr>
                <w:rStyle w:val="ac"/>
                <w:shd w:val="clear" w:color="auto" w:fill="FFFFFF"/>
                <w:lang w:val="en-US"/>
              </w:rPr>
              <w:t>work</w:t>
            </w:r>
            <w:r w:rsidRPr="00A63F36">
              <w:rPr>
                <w:rStyle w:val="ac"/>
                <w:shd w:val="clear" w:color="auto" w:fill="FFFFFF"/>
                <w:lang w:val="en-US"/>
              </w:rPr>
              <w:t>-</w:t>
            </w:r>
            <w:r w:rsidRPr="00C2144B">
              <w:rPr>
                <w:rStyle w:val="ac"/>
                <w:shd w:val="clear" w:color="auto" w:fill="FFFFFF"/>
                <w:lang w:val="en-US"/>
              </w:rPr>
              <w:t>of</w:t>
            </w:r>
            <w:r w:rsidRPr="00A63F36">
              <w:rPr>
                <w:rStyle w:val="ac"/>
                <w:shd w:val="clear" w:color="auto" w:fill="FFFFFF"/>
                <w:lang w:val="en-US"/>
              </w:rPr>
              <w:t>-</w:t>
            </w:r>
            <w:r w:rsidRPr="00C2144B">
              <w:rPr>
                <w:rStyle w:val="ac"/>
                <w:shd w:val="clear" w:color="auto" w:fill="FFFFFF"/>
                <w:lang w:val="en-US"/>
              </w:rPr>
              <w:t>the</w:t>
            </w:r>
            <w:r w:rsidRPr="00A63F36">
              <w:rPr>
                <w:rStyle w:val="ac"/>
                <w:shd w:val="clear" w:color="auto" w:fill="FFFFFF"/>
                <w:lang w:val="en-US"/>
              </w:rPr>
              <w:t>-</w:t>
            </w:r>
            <w:r w:rsidRPr="00C2144B">
              <w:rPr>
                <w:rStyle w:val="ac"/>
                <w:shd w:val="clear" w:color="auto" w:fill="FFFFFF"/>
                <w:lang w:val="en-US"/>
              </w:rPr>
              <w:t>fsb</w:t>
            </w:r>
            <w:r w:rsidRPr="00A63F36">
              <w:rPr>
                <w:rStyle w:val="ac"/>
                <w:shd w:val="clear" w:color="auto" w:fill="FFFFFF"/>
                <w:lang w:val="en-US"/>
              </w:rPr>
              <w:t>/</w:t>
            </w:r>
            <w:r w:rsidRPr="00C2144B">
              <w:rPr>
                <w:rStyle w:val="ac"/>
                <w:shd w:val="clear" w:color="auto" w:fill="FFFFFF"/>
                <w:lang w:val="en-US"/>
              </w:rPr>
              <w:t>about</w:t>
            </w:r>
            <w:r w:rsidRPr="00A63F36">
              <w:rPr>
                <w:rStyle w:val="ac"/>
                <w:shd w:val="clear" w:color="auto" w:fill="FFFFFF"/>
                <w:lang w:val="en-US"/>
              </w:rPr>
              <w:t>-</w:t>
            </w:r>
            <w:r w:rsidRPr="00C2144B">
              <w:rPr>
                <w:rStyle w:val="ac"/>
                <w:shd w:val="clear" w:color="auto" w:fill="FFFFFF"/>
                <w:lang w:val="en-US"/>
              </w:rPr>
              <w:t>the</w:t>
            </w:r>
            <w:r w:rsidRPr="00A63F36">
              <w:rPr>
                <w:rStyle w:val="ac"/>
                <w:shd w:val="clear" w:color="auto" w:fill="FFFFFF"/>
                <w:lang w:val="en-US"/>
              </w:rPr>
              <w:t>-</w:t>
            </w:r>
            <w:r w:rsidRPr="00C2144B">
              <w:rPr>
                <w:rStyle w:val="ac"/>
                <w:shd w:val="clear" w:color="auto" w:fill="FFFFFF"/>
                <w:lang w:val="en-US"/>
              </w:rPr>
              <w:t>compendium</w:t>
            </w:r>
            <w:r w:rsidRPr="00A63F36">
              <w:rPr>
                <w:rStyle w:val="ac"/>
                <w:shd w:val="clear" w:color="auto" w:fill="FFFFFF"/>
                <w:lang w:val="en-US"/>
              </w:rPr>
              <w:t>-</w:t>
            </w:r>
            <w:r w:rsidRPr="00C2144B">
              <w:rPr>
                <w:rStyle w:val="ac"/>
                <w:shd w:val="clear" w:color="auto" w:fill="FFFFFF"/>
                <w:lang w:val="en-US"/>
              </w:rPr>
              <w:t>of</w:t>
            </w:r>
            <w:r w:rsidRPr="00A63F36">
              <w:rPr>
                <w:rStyle w:val="ac"/>
                <w:shd w:val="clear" w:color="auto" w:fill="FFFFFF"/>
                <w:lang w:val="en-US"/>
              </w:rPr>
              <w:t>-</w:t>
            </w:r>
            <w:r w:rsidRPr="00C2144B">
              <w:rPr>
                <w:rStyle w:val="ac"/>
                <w:shd w:val="clear" w:color="auto" w:fill="FFFFFF"/>
                <w:lang w:val="en-US"/>
              </w:rPr>
              <w:t>standards</w:t>
            </w:r>
            <w:r w:rsidRPr="00A63F36">
              <w:rPr>
                <w:rStyle w:val="ac"/>
                <w:shd w:val="clear" w:color="auto" w:fill="FFFFFF"/>
                <w:lang w:val="en-US"/>
              </w:rPr>
              <w:t>/</w:t>
            </w:r>
            <w:r w:rsidR="0029534E">
              <w:rPr>
                <w:rStyle w:val="ac"/>
                <w:shd w:val="clear" w:color="auto" w:fill="FFFFFF"/>
                <w:lang w:val="en-US"/>
              </w:rPr>
              <w:fldChar w:fldCharType="end"/>
            </w:r>
            <w:r w:rsidRPr="00A63F36">
              <w:rPr>
                <w:shd w:val="clear" w:color="auto" w:fill="FFFFFF"/>
                <w:lang w:val="en-US"/>
              </w:rPr>
              <w:t xml:space="preserve">). </w:t>
            </w:r>
            <w:r w:rsidRPr="000D2626">
              <w:rPr>
                <w:i/>
                <w:shd w:val="clear" w:color="auto" w:fill="FFFFFF"/>
              </w:rPr>
              <w:t xml:space="preserve">Какова классификация международных стандартов? Какие из них могут быть отнесены к сфере </w:t>
            </w:r>
            <w:r w:rsidRPr="000D2626">
              <w:rPr>
                <w:i/>
              </w:rPr>
              <w:t>оборота финансовых средств, валюты и ценных бумаг? Обоснуйте свой ответ.</w:t>
            </w:r>
            <w:r>
              <w:t xml:space="preserve"> </w:t>
            </w:r>
          </w:p>
        </w:tc>
      </w:tr>
      <w:tr w:rsidR="00D76424" w:rsidRPr="00B72D1B" w:rsidTr="00FD7403">
        <w:trPr>
          <w:trHeight w:val="981"/>
        </w:trPr>
        <w:tc>
          <w:tcPr>
            <w:tcW w:w="1701" w:type="dxa"/>
            <w:vMerge/>
            <w:shd w:val="clear" w:color="auto" w:fill="auto"/>
          </w:tcPr>
          <w:p w:rsidR="00D76424" w:rsidRPr="001D5E21" w:rsidRDefault="00D76424" w:rsidP="00FD7403">
            <w:pPr>
              <w:jc w:val="both"/>
              <w:rPr>
                <w:highlight w:val="yellow"/>
              </w:rPr>
            </w:pPr>
          </w:p>
        </w:tc>
        <w:tc>
          <w:tcPr>
            <w:tcW w:w="2127" w:type="dxa"/>
            <w:shd w:val="clear" w:color="auto" w:fill="auto"/>
          </w:tcPr>
          <w:p w:rsidR="00D76424" w:rsidRPr="001D5E21" w:rsidRDefault="00D76424" w:rsidP="00FD7403">
            <w:pPr>
              <w:shd w:val="clear" w:color="auto" w:fill="FFFFFF"/>
              <w:jc w:val="both"/>
              <w:rPr>
                <w:highlight w:val="yellow"/>
              </w:rPr>
            </w:pPr>
            <w:r w:rsidRPr="00A21340">
              <w:t xml:space="preserve">3.Проводит юридическую экспертизу проектов </w:t>
            </w:r>
            <w:r w:rsidRPr="00A21340">
              <w:lastRenderedPageBreak/>
              <w:t xml:space="preserve">национальных правовых актов на предмет их соответствия нормам и принципам международного права, а также антикоррупционным стандартам </w:t>
            </w:r>
          </w:p>
        </w:tc>
        <w:tc>
          <w:tcPr>
            <w:tcW w:w="3402" w:type="dxa"/>
            <w:shd w:val="clear" w:color="auto" w:fill="auto"/>
          </w:tcPr>
          <w:p w:rsidR="00D76424" w:rsidRPr="00A63F36" w:rsidRDefault="00D76424" w:rsidP="00FD7403">
            <w:pPr>
              <w:pStyle w:val="Default"/>
              <w:jc w:val="both"/>
            </w:pPr>
            <w:r w:rsidRPr="00A63F36">
              <w:rPr>
                <w:rFonts w:eastAsia="Times New Roman"/>
                <w:i/>
                <w:iCs/>
                <w:lang w:eastAsia="ru-RU"/>
              </w:rPr>
              <w:lastRenderedPageBreak/>
              <w:t>Знать:</w:t>
            </w:r>
            <w:r w:rsidRPr="00A63F36">
              <w:rPr>
                <w:rFonts w:eastAsia="Times New Roman"/>
                <w:b/>
                <w:bCs/>
                <w:lang w:eastAsia="ru-RU"/>
              </w:rPr>
              <w:t xml:space="preserve"> </w:t>
            </w:r>
            <w:r w:rsidRPr="00A63F36">
              <w:rPr>
                <w:rFonts w:eastAsia="Times New Roman"/>
                <w:bCs/>
                <w:lang w:eastAsia="ru-RU"/>
              </w:rPr>
              <w:t>методы и</w:t>
            </w:r>
            <w:r w:rsidRPr="00A63F36">
              <w:rPr>
                <w:rFonts w:eastAsia="Times New Roman"/>
                <w:b/>
                <w:bCs/>
                <w:lang w:eastAsia="ru-RU"/>
              </w:rPr>
              <w:t xml:space="preserve"> </w:t>
            </w:r>
            <w:r w:rsidRPr="00A63F36">
              <w:rPr>
                <w:rFonts w:eastAsia="Times New Roman"/>
                <w:bCs/>
                <w:lang w:eastAsia="ru-RU"/>
              </w:rPr>
              <w:t xml:space="preserve">способы проведения правовой экспертизы </w:t>
            </w:r>
            <w:r w:rsidRPr="00A63F36">
              <w:t xml:space="preserve">проектов нормативно-правовых актов </w:t>
            </w:r>
          </w:p>
          <w:p w:rsidR="00D76424" w:rsidRPr="006F1F40" w:rsidRDefault="00D76424" w:rsidP="00FD7403">
            <w:pPr>
              <w:pStyle w:val="Default"/>
              <w:jc w:val="both"/>
              <w:rPr>
                <w:rFonts w:eastAsia="Times New Roman"/>
                <w:highlight w:val="yellow"/>
                <w:lang w:eastAsia="ru-RU"/>
              </w:rPr>
            </w:pPr>
            <w:r w:rsidRPr="00A63F36">
              <w:rPr>
                <w:i/>
                <w:iCs/>
              </w:rPr>
              <w:lastRenderedPageBreak/>
              <w:t>Уметь:</w:t>
            </w:r>
            <w:r w:rsidRPr="00A63F36">
              <w:t xml:space="preserve"> проводит юридическую экспертизу проектов национальных правовых актов </w:t>
            </w:r>
            <w:r w:rsidRPr="00A21340">
              <w:t>на предмет их соответствия нормам и принципам международного права</w:t>
            </w:r>
            <w:r w:rsidRPr="00A63F36">
              <w:t xml:space="preserve"> в сфере </w:t>
            </w:r>
            <w:r>
              <w:t>международно-правового регулирования</w:t>
            </w:r>
            <w:r w:rsidRPr="00737ACB">
              <w:t xml:space="preserve"> </w:t>
            </w:r>
            <w:r>
              <w:t>оборота финансовых средств, валюты и ценных бумаг</w:t>
            </w:r>
            <w:r w:rsidRPr="00737ACB">
              <w:t xml:space="preserve">  </w:t>
            </w:r>
          </w:p>
        </w:tc>
        <w:tc>
          <w:tcPr>
            <w:tcW w:w="3685" w:type="dxa"/>
          </w:tcPr>
          <w:p w:rsidR="00D76424" w:rsidRPr="005C1358" w:rsidRDefault="00D76424" w:rsidP="00FD27B4">
            <w:pPr>
              <w:ind w:right="-1"/>
              <w:jc w:val="both"/>
              <w:rPr>
                <w:i/>
                <w:iCs/>
              </w:rPr>
            </w:pPr>
            <w:r>
              <w:rPr>
                <w:b/>
              </w:rPr>
              <w:lastRenderedPageBreak/>
              <w:t xml:space="preserve">Задание. </w:t>
            </w:r>
            <w:r w:rsidRPr="005830F3">
              <w:t>На правовом</w:t>
            </w:r>
            <w:r>
              <w:t xml:space="preserve"> портале ЕС найдит</w:t>
            </w:r>
            <w:r w:rsidRPr="005830F3">
              <w:t xml:space="preserve">е и </w:t>
            </w:r>
            <w:proofErr w:type="spellStart"/>
            <w:r w:rsidRPr="005830F3">
              <w:t>проанализуйте</w:t>
            </w:r>
            <w:proofErr w:type="spellEnd"/>
            <w:r w:rsidRPr="005830F3">
              <w:t xml:space="preserve"> документы в сфере</w:t>
            </w:r>
            <w:r>
              <w:rPr>
                <w:b/>
              </w:rPr>
              <w:t xml:space="preserve">  </w:t>
            </w:r>
            <w:r>
              <w:t xml:space="preserve">оборота финансовых средств, валюты и </w:t>
            </w:r>
            <w:r>
              <w:lastRenderedPageBreak/>
              <w:t>ценных бумаг, принятие на последний год.</w:t>
            </w:r>
          </w:p>
        </w:tc>
      </w:tr>
      <w:tr w:rsidR="00D76424" w:rsidRPr="005C1358" w:rsidTr="00FD7403">
        <w:trPr>
          <w:trHeight w:val="556"/>
        </w:trPr>
        <w:tc>
          <w:tcPr>
            <w:tcW w:w="1701" w:type="dxa"/>
            <w:vMerge w:val="restart"/>
            <w:shd w:val="clear" w:color="auto" w:fill="auto"/>
          </w:tcPr>
          <w:p w:rsidR="00D76424" w:rsidRPr="001D5E21" w:rsidRDefault="00D76424" w:rsidP="00FD7403">
            <w:pPr>
              <w:jc w:val="both"/>
              <w:rPr>
                <w:highlight w:val="yellow"/>
              </w:rPr>
            </w:pPr>
            <w:r w:rsidRPr="00407E5B">
              <w:lastRenderedPageBreak/>
              <w:t>Способность дават</w:t>
            </w:r>
            <w:r>
              <w:t xml:space="preserve">ь консультации и </w:t>
            </w:r>
            <w:proofErr w:type="spellStart"/>
            <w:r>
              <w:t>квалифициро</w:t>
            </w:r>
            <w:proofErr w:type="spellEnd"/>
            <w:r>
              <w:t>-ван</w:t>
            </w:r>
            <w:r w:rsidRPr="00407E5B">
              <w:t xml:space="preserve">ные юридические заключения по </w:t>
            </w:r>
            <w:proofErr w:type="spellStart"/>
            <w:r w:rsidRPr="00407E5B">
              <w:t>международ</w:t>
            </w:r>
            <w:r>
              <w:t>-</w:t>
            </w:r>
            <w:r w:rsidRPr="00407E5B">
              <w:t>ным</w:t>
            </w:r>
            <w:proofErr w:type="spellEnd"/>
            <w:r w:rsidRPr="00407E5B">
              <w:t xml:space="preserve"> </w:t>
            </w:r>
            <w:proofErr w:type="spellStart"/>
            <w:r w:rsidRPr="00407E5B">
              <w:t>экономиче</w:t>
            </w:r>
            <w:r>
              <w:t>-</w:t>
            </w:r>
            <w:r w:rsidRPr="00407E5B">
              <w:t>ским</w:t>
            </w:r>
            <w:proofErr w:type="spellEnd"/>
            <w:r w:rsidRPr="00407E5B">
              <w:t xml:space="preserve"> вопросам</w:t>
            </w:r>
            <w:r>
              <w:t xml:space="preserve"> (ПКП-4)</w:t>
            </w:r>
          </w:p>
        </w:tc>
        <w:tc>
          <w:tcPr>
            <w:tcW w:w="2127" w:type="dxa"/>
            <w:shd w:val="clear" w:color="auto" w:fill="auto"/>
          </w:tcPr>
          <w:p w:rsidR="00D76424" w:rsidRPr="001D5E21" w:rsidRDefault="00D76424" w:rsidP="00A63F36">
            <w:pPr>
              <w:pStyle w:val="a4"/>
              <w:ind w:left="34"/>
              <w:jc w:val="both"/>
              <w:rPr>
                <w:color w:val="000000"/>
                <w:highlight w:val="yellow"/>
                <w:shd w:val="clear" w:color="auto" w:fill="FFFFFF"/>
              </w:rPr>
            </w:pPr>
            <w:r w:rsidRPr="00407E5B">
              <w:rPr>
                <w:color w:val="000000"/>
              </w:rPr>
              <w:t xml:space="preserve">1.Проводит юридическое консультирование по международным экономическим вопросам </w:t>
            </w:r>
          </w:p>
        </w:tc>
        <w:tc>
          <w:tcPr>
            <w:tcW w:w="3402" w:type="dxa"/>
            <w:shd w:val="clear" w:color="auto" w:fill="auto"/>
          </w:tcPr>
          <w:p w:rsidR="00D76424" w:rsidRPr="006F1F40" w:rsidRDefault="00D76424" w:rsidP="00FD7403">
            <w:pPr>
              <w:pStyle w:val="Default"/>
              <w:jc w:val="both"/>
              <w:rPr>
                <w:rFonts w:eastAsia="Times New Roman"/>
                <w:highlight w:val="yellow"/>
                <w:lang w:eastAsia="ru-RU"/>
              </w:rPr>
            </w:pPr>
            <w:r w:rsidRPr="00B62310">
              <w:rPr>
                <w:rFonts w:eastAsia="Times New Roman"/>
                <w:i/>
                <w:iCs/>
                <w:lang w:eastAsia="ru-RU"/>
              </w:rPr>
              <w:t>Знать:</w:t>
            </w:r>
            <w:r w:rsidRPr="00B62310">
              <w:rPr>
                <w:rFonts w:eastAsia="Times New Roman"/>
                <w:lang w:eastAsia="ru-RU"/>
              </w:rPr>
              <w:t xml:space="preserve"> </w:t>
            </w:r>
            <w:r w:rsidRPr="00B62310">
              <w:t>терминологию</w:t>
            </w:r>
            <w:r>
              <w:t>,</w:t>
            </w:r>
            <w:r w:rsidRPr="00737ACB">
              <w:t xml:space="preserve"> нормативные </w:t>
            </w:r>
            <w:r>
              <w:t>международно-</w:t>
            </w:r>
            <w:r w:rsidRPr="00737ACB">
              <w:t xml:space="preserve">правовые акты </w:t>
            </w:r>
            <w:r>
              <w:t>в сфере оборота финансовых средств, валюты и ценных бумаг</w:t>
            </w:r>
            <w:r w:rsidRPr="00737ACB">
              <w:t xml:space="preserve">  </w:t>
            </w:r>
          </w:p>
          <w:p w:rsidR="00D76424" w:rsidRPr="00A27CE0" w:rsidRDefault="00D76424" w:rsidP="00A63F36">
            <w:pPr>
              <w:pStyle w:val="Default"/>
              <w:jc w:val="both"/>
              <w:rPr>
                <w:rFonts w:eastAsia="Times New Roman"/>
                <w:i/>
                <w:iCs/>
                <w:highlight w:val="yellow"/>
                <w:lang w:eastAsia="ru-RU"/>
              </w:rPr>
            </w:pPr>
            <w:r w:rsidRPr="00B62310">
              <w:rPr>
                <w:i/>
                <w:iCs/>
              </w:rPr>
              <w:t>Уметь:</w:t>
            </w:r>
            <w:r w:rsidRPr="00B62310">
              <w:rPr>
                <w:b/>
                <w:bCs/>
              </w:rPr>
              <w:t xml:space="preserve"> </w:t>
            </w:r>
            <w:r w:rsidRPr="00B62310">
              <w:t xml:space="preserve">проводить юридическое консультирование по международным экономическим вопросам в </w:t>
            </w:r>
            <w:r w:rsidRPr="00D76424">
              <w:t>сфере международно</w:t>
            </w:r>
            <w:r>
              <w:t>-правового регулирования</w:t>
            </w:r>
            <w:r w:rsidRPr="00737ACB">
              <w:t xml:space="preserve"> </w:t>
            </w:r>
            <w:r>
              <w:t>оборота финансовых средств, валюты и ценных бумаг</w:t>
            </w:r>
            <w:r w:rsidRPr="00737ACB">
              <w:t xml:space="preserve">  </w:t>
            </w:r>
          </w:p>
        </w:tc>
        <w:tc>
          <w:tcPr>
            <w:tcW w:w="3685" w:type="dxa"/>
          </w:tcPr>
          <w:p w:rsidR="00D76424" w:rsidRPr="00011BBE" w:rsidRDefault="00D76424" w:rsidP="00FD27B4">
            <w:pPr>
              <w:pStyle w:val="a4"/>
              <w:ind w:left="0"/>
              <w:contextualSpacing w:val="0"/>
              <w:jc w:val="both"/>
              <w:rPr>
                <w:b/>
                <w:i/>
              </w:rPr>
            </w:pPr>
            <w:r>
              <w:rPr>
                <w:b/>
              </w:rPr>
              <w:t>Задание</w:t>
            </w:r>
            <w:r w:rsidRPr="00C4671C">
              <w:rPr>
                <w:b/>
              </w:rPr>
              <w:t>.</w:t>
            </w:r>
            <w:r w:rsidRPr="00C4671C">
              <w:rPr>
                <w:rFonts w:eastAsia="Calibri"/>
                <w:i/>
                <w:lang w:eastAsia="en-US"/>
              </w:rPr>
              <w:t xml:space="preserve"> </w:t>
            </w:r>
            <w:r w:rsidRPr="00716A71">
              <w:rPr>
                <w:rFonts w:eastAsia="Calibri"/>
                <w:lang w:eastAsia="en-US"/>
              </w:rPr>
              <w:t xml:space="preserve">Проанализируйте документы международных правительственных организаций, </w:t>
            </w:r>
            <w:r w:rsidRPr="00716A71">
              <w:t>регламентирующие порядок расчета</w:t>
            </w:r>
            <w:r>
              <w:t xml:space="preserve"> финансово-экономических показателей, принятые за последний год. </w:t>
            </w:r>
            <w:r w:rsidRPr="00716A71">
              <w:rPr>
                <w:i/>
              </w:rPr>
              <w:t xml:space="preserve">Какие изменения произошли в данной сфере? </w:t>
            </w:r>
          </w:p>
        </w:tc>
      </w:tr>
      <w:tr w:rsidR="00D76424" w:rsidRPr="005C1358" w:rsidTr="00FD7403">
        <w:trPr>
          <w:trHeight w:val="556"/>
        </w:trPr>
        <w:tc>
          <w:tcPr>
            <w:tcW w:w="1701" w:type="dxa"/>
            <w:vMerge/>
            <w:shd w:val="clear" w:color="auto" w:fill="auto"/>
          </w:tcPr>
          <w:p w:rsidR="00D76424" w:rsidRPr="005C1358" w:rsidRDefault="00D76424" w:rsidP="00FD7403">
            <w:pPr>
              <w:jc w:val="both"/>
            </w:pPr>
          </w:p>
        </w:tc>
        <w:tc>
          <w:tcPr>
            <w:tcW w:w="2127" w:type="dxa"/>
            <w:shd w:val="clear" w:color="auto" w:fill="auto"/>
          </w:tcPr>
          <w:p w:rsidR="00D76424" w:rsidRPr="00407E5B" w:rsidRDefault="00D76424" w:rsidP="00FD7403">
            <w:pPr>
              <w:pStyle w:val="Default"/>
              <w:jc w:val="both"/>
              <w:rPr>
                <w:rFonts w:eastAsia="Times New Roman"/>
                <w:color w:val="auto"/>
              </w:rPr>
            </w:pPr>
            <w:r w:rsidRPr="00407E5B">
              <w:t>2.Оценивает содержание норматив</w:t>
            </w:r>
            <w:r>
              <w:t xml:space="preserve">ных правовых актов и актов </w:t>
            </w:r>
            <w:proofErr w:type="spellStart"/>
            <w:r>
              <w:t>право</w:t>
            </w:r>
            <w:r w:rsidRPr="00407E5B">
              <w:t>применения</w:t>
            </w:r>
            <w:proofErr w:type="spellEnd"/>
            <w:r w:rsidRPr="00407E5B">
              <w:t xml:space="preserve"> на предмет соответствия действующему законодательству в области международных экономических отношений</w:t>
            </w:r>
          </w:p>
          <w:p w:rsidR="00D76424" w:rsidRPr="00497115" w:rsidRDefault="00D76424" w:rsidP="00A8105F">
            <w:pPr>
              <w:pStyle w:val="a4"/>
              <w:ind w:left="34"/>
              <w:jc w:val="both"/>
              <w:rPr>
                <w:color w:val="000000"/>
                <w:shd w:val="clear" w:color="auto" w:fill="FFFFFF"/>
              </w:rPr>
            </w:pPr>
          </w:p>
        </w:tc>
        <w:tc>
          <w:tcPr>
            <w:tcW w:w="3402" w:type="dxa"/>
            <w:shd w:val="clear" w:color="auto" w:fill="auto"/>
          </w:tcPr>
          <w:p w:rsidR="00D76424" w:rsidRPr="00B62310" w:rsidRDefault="00D76424" w:rsidP="00FD7403">
            <w:pPr>
              <w:pStyle w:val="Default"/>
              <w:jc w:val="both"/>
              <w:rPr>
                <w:rFonts w:eastAsia="Times New Roman"/>
                <w:highlight w:val="yellow"/>
                <w:lang w:eastAsia="ru-RU"/>
              </w:rPr>
            </w:pPr>
            <w:r w:rsidRPr="00B62310">
              <w:rPr>
                <w:rFonts w:eastAsia="Times New Roman"/>
                <w:i/>
                <w:iCs/>
                <w:lang w:eastAsia="ru-RU"/>
              </w:rPr>
              <w:t>Знать:</w:t>
            </w:r>
            <w:r w:rsidRPr="00B62310">
              <w:rPr>
                <w:rFonts w:eastAsia="Times New Roman"/>
                <w:lang w:eastAsia="ru-RU"/>
              </w:rPr>
              <w:t xml:space="preserve"> </w:t>
            </w:r>
            <w:r w:rsidRPr="00737ACB">
              <w:t xml:space="preserve">нормативные </w:t>
            </w:r>
            <w:r>
              <w:t>международно-</w:t>
            </w:r>
            <w:r w:rsidRPr="00737ACB">
              <w:t xml:space="preserve">правовые акты </w:t>
            </w:r>
            <w:r>
              <w:t>в сфере оборота финансовых средств, валюты и ценных бумаг</w:t>
            </w:r>
            <w:r w:rsidRPr="00737ACB">
              <w:t xml:space="preserve">  </w:t>
            </w:r>
          </w:p>
          <w:p w:rsidR="00D76424" w:rsidRPr="00EF6C49" w:rsidRDefault="00D76424" w:rsidP="00A8105F">
            <w:pPr>
              <w:pStyle w:val="Default"/>
              <w:jc w:val="both"/>
              <w:rPr>
                <w:rFonts w:eastAsia="Times New Roman"/>
                <w:i/>
                <w:iCs/>
                <w:highlight w:val="yellow"/>
                <w:lang w:eastAsia="ru-RU"/>
              </w:rPr>
            </w:pPr>
            <w:r w:rsidRPr="00B62310">
              <w:rPr>
                <w:i/>
                <w:iCs/>
              </w:rPr>
              <w:t>Уметь:</w:t>
            </w:r>
            <w:r w:rsidRPr="00B62310">
              <w:rPr>
                <w:b/>
                <w:bCs/>
              </w:rPr>
              <w:t xml:space="preserve"> </w:t>
            </w:r>
            <w:r>
              <w:t>оценивает</w:t>
            </w:r>
            <w:r w:rsidRPr="00B62310">
              <w:t xml:space="preserve"> содержание нормативных правовых актов и актов </w:t>
            </w:r>
            <w:proofErr w:type="spellStart"/>
            <w:r w:rsidRPr="00B62310">
              <w:t>правоприменения</w:t>
            </w:r>
            <w:proofErr w:type="spellEnd"/>
            <w:r w:rsidRPr="00B62310">
              <w:t xml:space="preserve"> в сфере </w:t>
            </w:r>
            <w:r>
              <w:t>международно-правового регулирования</w:t>
            </w:r>
            <w:r w:rsidRPr="00737ACB">
              <w:t xml:space="preserve"> </w:t>
            </w:r>
            <w:r>
              <w:t>оборота финансовых средств, валюты и ценных бумаг</w:t>
            </w:r>
            <w:r w:rsidRPr="00737ACB">
              <w:t xml:space="preserve">  </w:t>
            </w:r>
          </w:p>
        </w:tc>
        <w:tc>
          <w:tcPr>
            <w:tcW w:w="3685" w:type="dxa"/>
          </w:tcPr>
          <w:p w:rsidR="00D76424" w:rsidRPr="00011BBE" w:rsidRDefault="00D76424" w:rsidP="00971357">
            <w:pPr>
              <w:ind w:right="-1"/>
              <w:jc w:val="both"/>
            </w:pPr>
            <w:r>
              <w:rPr>
                <w:b/>
              </w:rPr>
              <w:t>Задание.</w:t>
            </w:r>
            <w:r w:rsidRPr="006800A0">
              <w:rPr>
                <w:bCs/>
                <w:i/>
              </w:rPr>
              <w:t xml:space="preserve"> </w:t>
            </w:r>
            <w:r>
              <w:t xml:space="preserve">При предложении банками и брокерами финансовых инструментов клиентам сотрудники банков и брокеров, основываясь на имеющихся сведениях о клиенте, предоставляют клиентам инвестиционные идеи в отношении совершения сделок с финансовыми инструментами по определенной цене и в отношении определенного количества таких инструментов, которые сопровождаются утверждением о соответствии предполагаемых сделок интересам клиента, без заключения с клиентом договора об инвестиционном консультировании. При этом клиент может интерпретировать такие инвестиционные идеи как индивидуальные инвестиционные рекомендации. </w:t>
            </w:r>
            <w:r>
              <w:rPr>
                <w:i/>
              </w:rPr>
              <w:t>Оцените ситуацию с</w:t>
            </w:r>
            <w:r w:rsidRPr="00D258AA">
              <w:rPr>
                <w:i/>
              </w:rPr>
              <w:t xml:space="preserve"> точк</w:t>
            </w:r>
            <w:r>
              <w:rPr>
                <w:i/>
              </w:rPr>
              <w:t>и зрения соблюдения международно-правовых стандартов</w:t>
            </w:r>
            <w:r w:rsidRPr="00D258AA">
              <w:rPr>
                <w:i/>
              </w:rPr>
              <w:t>.</w:t>
            </w:r>
          </w:p>
        </w:tc>
      </w:tr>
      <w:tr w:rsidR="00D76424" w:rsidRPr="00B203F7" w:rsidTr="00FD7403">
        <w:trPr>
          <w:trHeight w:val="556"/>
        </w:trPr>
        <w:tc>
          <w:tcPr>
            <w:tcW w:w="1701" w:type="dxa"/>
            <w:vMerge/>
            <w:shd w:val="clear" w:color="auto" w:fill="auto"/>
          </w:tcPr>
          <w:p w:rsidR="00D76424" w:rsidRPr="006A1953" w:rsidRDefault="00D76424" w:rsidP="00FD7403">
            <w:pPr>
              <w:jc w:val="both"/>
              <w:rPr>
                <w:highlight w:val="yellow"/>
              </w:rPr>
            </w:pPr>
          </w:p>
        </w:tc>
        <w:tc>
          <w:tcPr>
            <w:tcW w:w="2127" w:type="dxa"/>
            <w:shd w:val="clear" w:color="auto" w:fill="auto"/>
          </w:tcPr>
          <w:p w:rsidR="00D76424" w:rsidRPr="006A1953" w:rsidRDefault="00D76424" w:rsidP="00FD7403">
            <w:pPr>
              <w:pStyle w:val="Default"/>
              <w:jc w:val="both"/>
              <w:rPr>
                <w:rFonts w:eastAsia="Times New Roman"/>
                <w:color w:val="auto"/>
              </w:rPr>
            </w:pPr>
            <w:r w:rsidRPr="006A1953">
              <w:rPr>
                <w:rFonts w:eastAsia="Times New Roman"/>
                <w:color w:val="auto"/>
              </w:rPr>
              <w:t>3.Дает квалифицированные юридические заключения по международным экономическим вопросам</w:t>
            </w:r>
          </w:p>
        </w:tc>
        <w:tc>
          <w:tcPr>
            <w:tcW w:w="3402" w:type="dxa"/>
            <w:shd w:val="clear" w:color="auto" w:fill="auto"/>
          </w:tcPr>
          <w:p w:rsidR="00D76424" w:rsidRPr="006F1F40" w:rsidRDefault="00D76424" w:rsidP="00FD7403">
            <w:pPr>
              <w:pStyle w:val="Default"/>
              <w:jc w:val="both"/>
              <w:rPr>
                <w:rFonts w:eastAsia="Times New Roman"/>
                <w:highlight w:val="yellow"/>
                <w:lang w:eastAsia="ru-RU"/>
              </w:rPr>
            </w:pPr>
            <w:r w:rsidRPr="00B62310">
              <w:rPr>
                <w:rFonts w:eastAsia="Times New Roman"/>
                <w:i/>
                <w:iCs/>
                <w:lang w:eastAsia="ru-RU"/>
              </w:rPr>
              <w:t>Знать:</w:t>
            </w:r>
            <w:r w:rsidRPr="00B62310">
              <w:rPr>
                <w:rFonts w:eastAsia="Times New Roman"/>
                <w:lang w:eastAsia="ru-RU"/>
              </w:rPr>
              <w:t xml:space="preserve"> </w:t>
            </w:r>
            <w:r w:rsidRPr="00737ACB">
              <w:t xml:space="preserve">нормативные </w:t>
            </w:r>
            <w:r>
              <w:t>международно-</w:t>
            </w:r>
            <w:r w:rsidRPr="00737ACB">
              <w:t xml:space="preserve">правовые акты </w:t>
            </w:r>
            <w:r>
              <w:t>в сфере оборота финансовых средств, валюты и ценных бумаг</w:t>
            </w:r>
            <w:r w:rsidRPr="00737ACB">
              <w:t xml:space="preserve">  </w:t>
            </w:r>
          </w:p>
          <w:p w:rsidR="00D76424" w:rsidRPr="006F1F40" w:rsidRDefault="00D76424" w:rsidP="00FD7403">
            <w:pPr>
              <w:jc w:val="both"/>
              <w:rPr>
                <w:highlight w:val="yellow"/>
              </w:rPr>
            </w:pPr>
            <w:r w:rsidRPr="00B62310">
              <w:rPr>
                <w:i/>
                <w:iCs/>
              </w:rPr>
              <w:t>Уметь:</w:t>
            </w:r>
            <w:r w:rsidRPr="00B62310">
              <w:rPr>
                <w:b/>
                <w:bCs/>
              </w:rPr>
              <w:t xml:space="preserve"> </w:t>
            </w:r>
            <w:r w:rsidRPr="00B62310">
              <w:rPr>
                <w:bCs/>
              </w:rPr>
              <w:t xml:space="preserve">разрабатывает </w:t>
            </w:r>
            <w:r w:rsidRPr="00B62310">
              <w:t xml:space="preserve">квалифицированные юридические заключения по международным экономическим вопросам в сфере в сфере </w:t>
            </w:r>
            <w:r>
              <w:t>международно-правового регулирования</w:t>
            </w:r>
            <w:r w:rsidRPr="00737ACB">
              <w:t xml:space="preserve"> </w:t>
            </w:r>
            <w:r>
              <w:t>оборота финансовых средств, валюты и ценных бумаг</w:t>
            </w:r>
            <w:r w:rsidRPr="00737ACB">
              <w:t xml:space="preserve">  </w:t>
            </w:r>
          </w:p>
        </w:tc>
        <w:tc>
          <w:tcPr>
            <w:tcW w:w="3685" w:type="dxa"/>
          </w:tcPr>
          <w:p w:rsidR="00D76424" w:rsidRDefault="00D76424" w:rsidP="00971357">
            <w:pPr>
              <w:contextualSpacing/>
              <w:jc w:val="both"/>
              <w:rPr>
                <w:spacing w:val="-5"/>
                <w:shd w:val="clear" w:color="auto" w:fill="FFFFFF"/>
              </w:rPr>
            </w:pPr>
            <w:r w:rsidRPr="00135E0B">
              <w:rPr>
                <w:b/>
              </w:rPr>
              <w:t>Задание.</w:t>
            </w:r>
            <w:r w:rsidRPr="00135E0B">
              <w:rPr>
                <w:bCs/>
              </w:rPr>
              <w:t xml:space="preserve"> Проанализируйте правовой статус, полномочия </w:t>
            </w:r>
            <w:proofErr w:type="spellStart"/>
            <w:r w:rsidRPr="00135E0B">
              <w:rPr>
                <w:spacing w:val="-5"/>
                <w:shd w:val="clear" w:color="auto" w:fill="FFFFFF"/>
              </w:rPr>
              <w:t>ФинЦЕРТ</w:t>
            </w:r>
            <w:proofErr w:type="spellEnd"/>
            <w:r>
              <w:rPr>
                <w:spacing w:val="-5"/>
                <w:shd w:val="clear" w:color="auto" w:fill="FFFFFF"/>
              </w:rPr>
              <w:t xml:space="preserve">. </w:t>
            </w:r>
            <w:r w:rsidRPr="000D2626">
              <w:rPr>
                <w:i/>
                <w:spacing w:val="-5"/>
                <w:shd w:val="clear" w:color="auto" w:fill="FFFFFF"/>
              </w:rPr>
              <w:t xml:space="preserve">Существуют ли в международной практике подразделения со сходными функциями? </w:t>
            </w:r>
          </w:p>
          <w:p w:rsidR="00D76424" w:rsidRPr="00807B7A" w:rsidRDefault="00D76424" w:rsidP="00971357">
            <w:pPr>
              <w:contextualSpacing/>
              <w:jc w:val="both"/>
              <w:rPr>
                <w:i/>
                <w:iCs/>
              </w:rPr>
            </w:pPr>
            <w:r w:rsidRPr="00807B7A">
              <w:rPr>
                <w:b/>
                <w:spacing w:val="-5"/>
                <w:shd w:val="clear" w:color="auto" w:fill="FFFFFF"/>
              </w:rPr>
              <w:t xml:space="preserve"> </w:t>
            </w:r>
          </w:p>
          <w:p w:rsidR="00D76424" w:rsidRPr="00B203F7" w:rsidRDefault="00D76424" w:rsidP="00011BBE">
            <w:pPr>
              <w:pStyle w:val="Default"/>
              <w:jc w:val="both"/>
              <w:rPr>
                <w:rFonts w:eastAsia="Times New Roman"/>
                <w:i/>
                <w:iCs/>
                <w:lang w:eastAsia="ru-RU"/>
              </w:rPr>
            </w:pPr>
          </w:p>
        </w:tc>
      </w:tr>
    </w:tbl>
    <w:p w:rsidR="004951E7" w:rsidRDefault="004951E7" w:rsidP="00B46A7F">
      <w:pPr>
        <w:suppressAutoHyphens/>
        <w:jc w:val="both"/>
        <w:rPr>
          <w:b/>
          <w:color w:val="FF0000"/>
          <w:sz w:val="28"/>
          <w:szCs w:val="28"/>
          <w:u w:val="single"/>
        </w:rPr>
      </w:pPr>
    </w:p>
    <w:p w:rsidR="004951E7" w:rsidRPr="00AA0F68" w:rsidRDefault="004951E7" w:rsidP="00B46A7F">
      <w:pPr>
        <w:suppressAutoHyphens/>
        <w:jc w:val="both"/>
        <w:rPr>
          <w:b/>
          <w:color w:val="FF0000"/>
          <w:sz w:val="28"/>
          <w:szCs w:val="28"/>
          <w:u w:val="single"/>
        </w:rPr>
      </w:pPr>
    </w:p>
    <w:p w:rsidR="00057A1E" w:rsidRDefault="00170B39" w:rsidP="007F357D">
      <w:pPr>
        <w:widowControl w:val="0"/>
        <w:spacing w:line="360"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8070B1">
        <w:rPr>
          <w:b/>
          <w:sz w:val="28"/>
          <w:szCs w:val="28"/>
        </w:rPr>
        <w:t>зачёту</w:t>
      </w:r>
      <w:r w:rsidR="00BB545A" w:rsidRPr="00BB545A">
        <w:rPr>
          <w:b/>
          <w:sz w:val="28"/>
          <w:szCs w:val="28"/>
        </w:rPr>
        <w:t>:</w:t>
      </w:r>
    </w:p>
    <w:p w:rsidR="00716A71" w:rsidRDefault="00716A71" w:rsidP="00FD7403">
      <w:pPr>
        <w:pStyle w:val="a4"/>
        <w:widowControl w:val="0"/>
        <w:numPr>
          <w:ilvl w:val="0"/>
          <w:numId w:val="34"/>
        </w:numPr>
        <w:spacing w:line="360" w:lineRule="auto"/>
        <w:ind w:left="-284" w:firstLine="426"/>
        <w:jc w:val="both"/>
        <w:rPr>
          <w:color w:val="212121"/>
          <w:sz w:val="28"/>
          <w:szCs w:val="28"/>
        </w:rPr>
      </w:pPr>
      <w:r>
        <w:rPr>
          <w:sz w:val="28"/>
          <w:szCs w:val="28"/>
        </w:rPr>
        <w:t>Охарактеризуйте м</w:t>
      </w:r>
      <w:r w:rsidRPr="00716A71">
        <w:rPr>
          <w:sz w:val="28"/>
          <w:szCs w:val="28"/>
        </w:rPr>
        <w:t xml:space="preserve">еждународные финансовые правоотношения в сфере </w:t>
      </w:r>
      <w:r w:rsidRPr="00716A71">
        <w:rPr>
          <w:color w:val="212121"/>
          <w:sz w:val="28"/>
          <w:szCs w:val="28"/>
        </w:rPr>
        <w:t xml:space="preserve">оборота финансовых средств, валюты и ценных бумаг. </w:t>
      </w:r>
    </w:p>
    <w:p w:rsidR="00716A71" w:rsidRDefault="00716A71" w:rsidP="00FD7403">
      <w:pPr>
        <w:pStyle w:val="a4"/>
        <w:widowControl w:val="0"/>
        <w:numPr>
          <w:ilvl w:val="0"/>
          <w:numId w:val="34"/>
        </w:numPr>
        <w:spacing w:line="360" w:lineRule="auto"/>
        <w:ind w:left="-284" w:firstLine="426"/>
        <w:jc w:val="both"/>
        <w:rPr>
          <w:color w:val="212121"/>
          <w:sz w:val="28"/>
          <w:szCs w:val="28"/>
        </w:rPr>
      </w:pPr>
      <w:r w:rsidRPr="00716A71">
        <w:rPr>
          <w:color w:val="212121"/>
          <w:sz w:val="28"/>
          <w:szCs w:val="28"/>
        </w:rPr>
        <w:t>Р</w:t>
      </w:r>
      <w:r>
        <w:rPr>
          <w:color w:val="212121"/>
          <w:sz w:val="28"/>
          <w:szCs w:val="28"/>
        </w:rPr>
        <w:t>аскройте р</w:t>
      </w:r>
      <w:r w:rsidRPr="00716A71">
        <w:rPr>
          <w:color w:val="212121"/>
          <w:sz w:val="28"/>
          <w:szCs w:val="28"/>
        </w:rPr>
        <w:t xml:space="preserve">оль </w:t>
      </w:r>
      <w:r>
        <w:rPr>
          <w:color w:val="212121"/>
          <w:sz w:val="28"/>
          <w:szCs w:val="28"/>
        </w:rPr>
        <w:t xml:space="preserve">и значение </w:t>
      </w:r>
      <w:r w:rsidRPr="00716A71">
        <w:rPr>
          <w:color w:val="212121"/>
          <w:sz w:val="28"/>
          <w:szCs w:val="28"/>
        </w:rPr>
        <w:t xml:space="preserve">генеральных соглашений и иных международно-правовых актов в сфере оборота финансовых средств, валюты и ценных бумаг. </w:t>
      </w:r>
    </w:p>
    <w:p w:rsidR="00716A71" w:rsidRDefault="00716A71"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Охарактеризуйте основные положения валютной политики</w:t>
      </w:r>
      <w:r w:rsidRPr="00716A71">
        <w:rPr>
          <w:color w:val="212121"/>
          <w:sz w:val="28"/>
          <w:szCs w:val="28"/>
        </w:rPr>
        <w:t xml:space="preserve"> в Договоре о ЕАЭС. </w:t>
      </w:r>
    </w:p>
    <w:p w:rsidR="007C4D9C" w:rsidRDefault="00716A71" w:rsidP="00FD7403">
      <w:pPr>
        <w:pStyle w:val="a4"/>
        <w:widowControl w:val="0"/>
        <w:numPr>
          <w:ilvl w:val="0"/>
          <w:numId w:val="34"/>
        </w:numPr>
        <w:spacing w:line="360" w:lineRule="auto"/>
        <w:ind w:left="-284" w:firstLine="426"/>
        <w:jc w:val="both"/>
        <w:rPr>
          <w:color w:val="212121"/>
          <w:sz w:val="28"/>
          <w:szCs w:val="28"/>
        </w:rPr>
      </w:pPr>
      <w:proofErr w:type="spellStart"/>
      <w:r>
        <w:rPr>
          <w:color w:val="212121"/>
          <w:sz w:val="28"/>
          <w:szCs w:val="28"/>
        </w:rPr>
        <w:t>Ракройте</w:t>
      </w:r>
      <w:proofErr w:type="spellEnd"/>
      <w:r>
        <w:rPr>
          <w:color w:val="212121"/>
          <w:sz w:val="28"/>
          <w:szCs w:val="28"/>
        </w:rPr>
        <w:t xml:space="preserve"> основные положения, посвященные регулированию</w:t>
      </w:r>
      <w:r w:rsidRPr="00716A71">
        <w:rPr>
          <w:color w:val="212121"/>
          <w:sz w:val="28"/>
          <w:szCs w:val="28"/>
        </w:rPr>
        <w:t xml:space="preserve"> финансовых рынков в Договоре о ЕАЭС. </w:t>
      </w:r>
    </w:p>
    <w:p w:rsidR="007C4D9C" w:rsidRDefault="007C4D9C"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Классифицируйте м</w:t>
      </w:r>
      <w:r w:rsidR="00716A71" w:rsidRPr="007C4D9C">
        <w:rPr>
          <w:color w:val="212121"/>
          <w:sz w:val="28"/>
          <w:szCs w:val="28"/>
        </w:rPr>
        <w:t xml:space="preserve">еждународные финансовые правоотношения, возникающие на основе решений, рекомендаций, принципов международных организаций, региональных транснациональных объединений. </w:t>
      </w:r>
    </w:p>
    <w:p w:rsidR="007C4D9C" w:rsidRDefault="007C4D9C"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Напишите и раскройте основные п</w:t>
      </w:r>
      <w:r w:rsidR="00716A71" w:rsidRPr="007C4D9C">
        <w:rPr>
          <w:color w:val="212121"/>
          <w:sz w:val="28"/>
          <w:szCs w:val="28"/>
        </w:rPr>
        <w:t xml:space="preserve">равовые принципы международных финансовых отношений в сфере оборота финансовых средств, валюты и ценных бумаг. </w:t>
      </w:r>
    </w:p>
    <w:p w:rsidR="007C4D9C" w:rsidRDefault="007C4D9C"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Раскройте</w:t>
      </w:r>
      <w:r w:rsidR="00716A71" w:rsidRPr="007C4D9C">
        <w:rPr>
          <w:color w:val="212121"/>
          <w:sz w:val="28"/>
          <w:szCs w:val="28"/>
        </w:rPr>
        <w:t xml:space="preserve"> </w:t>
      </w:r>
      <w:r>
        <w:rPr>
          <w:color w:val="212121"/>
          <w:sz w:val="28"/>
          <w:szCs w:val="28"/>
        </w:rPr>
        <w:t xml:space="preserve">значение </w:t>
      </w:r>
      <w:r w:rsidR="00716A71" w:rsidRPr="007C4D9C">
        <w:rPr>
          <w:color w:val="212121"/>
          <w:sz w:val="28"/>
          <w:szCs w:val="28"/>
        </w:rPr>
        <w:t xml:space="preserve">системы норм международного финансового права в сфере оборота финансовых средств, валюты и ценных бумаг. </w:t>
      </w:r>
    </w:p>
    <w:p w:rsidR="007C4D9C" w:rsidRDefault="007C4D9C"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Охарактеризуйте к</w:t>
      </w:r>
      <w:r w:rsidR="00716A71" w:rsidRPr="007C4D9C">
        <w:rPr>
          <w:color w:val="212121"/>
          <w:sz w:val="28"/>
          <w:szCs w:val="28"/>
        </w:rPr>
        <w:t xml:space="preserve">оллизионные нормы международного финансового права в сфере оборота финансовых средств, валюты и ценных бумаг. </w:t>
      </w:r>
    </w:p>
    <w:p w:rsidR="00106B85" w:rsidRDefault="007C4D9C"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Раскройте взаимосвязь</w:t>
      </w:r>
      <w:r w:rsidR="00716A71" w:rsidRPr="007C4D9C">
        <w:rPr>
          <w:color w:val="212121"/>
          <w:sz w:val="28"/>
          <w:szCs w:val="28"/>
        </w:rPr>
        <w:t xml:space="preserve"> норм национального и международного регулирования оборота финансовых средств, валюты и рынка ценных бумаг</w:t>
      </w:r>
      <w:r>
        <w:rPr>
          <w:color w:val="212121"/>
          <w:sz w:val="28"/>
          <w:szCs w:val="28"/>
        </w:rPr>
        <w:t>.</w:t>
      </w:r>
    </w:p>
    <w:p w:rsidR="007C4D9C" w:rsidRDefault="007C4D9C" w:rsidP="00FD7403">
      <w:pPr>
        <w:pStyle w:val="a4"/>
        <w:widowControl w:val="0"/>
        <w:numPr>
          <w:ilvl w:val="0"/>
          <w:numId w:val="34"/>
        </w:numPr>
        <w:spacing w:line="360" w:lineRule="auto"/>
        <w:ind w:left="-284" w:firstLine="426"/>
        <w:jc w:val="both"/>
        <w:rPr>
          <w:sz w:val="28"/>
          <w:szCs w:val="28"/>
        </w:rPr>
      </w:pPr>
      <w:r>
        <w:rPr>
          <w:sz w:val="28"/>
          <w:szCs w:val="28"/>
        </w:rPr>
        <w:lastRenderedPageBreak/>
        <w:t xml:space="preserve"> Раскройте понятия «ф</w:t>
      </w:r>
      <w:r w:rsidRPr="007C4D9C">
        <w:rPr>
          <w:sz w:val="28"/>
          <w:szCs w:val="28"/>
        </w:rPr>
        <w:t>инансовые средства</w:t>
      </w:r>
      <w:r>
        <w:rPr>
          <w:sz w:val="28"/>
          <w:szCs w:val="28"/>
        </w:rPr>
        <w:t>» и</w:t>
      </w:r>
      <w:r w:rsidRPr="007C4D9C">
        <w:rPr>
          <w:sz w:val="28"/>
          <w:szCs w:val="28"/>
        </w:rPr>
        <w:t xml:space="preserve"> </w:t>
      </w:r>
      <w:r>
        <w:rPr>
          <w:sz w:val="28"/>
          <w:szCs w:val="28"/>
        </w:rPr>
        <w:t>«</w:t>
      </w:r>
      <w:r w:rsidRPr="007C4D9C">
        <w:rPr>
          <w:sz w:val="28"/>
          <w:szCs w:val="28"/>
        </w:rPr>
        <w:t>валюта</w:t>
      </w:r>
      <w:r>
        <w:rPr>
          <w:sz w:val="28"/>
          <w:szCs w:val="28"/>
        </w:rPr>
        <w:t>»</w:t>
      </w:r>
      <w:r w:rsidRPr="007C4D9C">
        <w:rPr>
          <w:sz w:val="28"/>
          <w:szCs w:val="28"/>
        </w:rPr>
        <w:t xml:space="preserve"> как</w:t>
      </w:r>
      <w:r w:rsidR="00E13F7B">
        <w:rPr>
          <w:sz w:val="28"/>
          <w:szCs w:val="28"/>
        </w:rPr>
        <w:t xml:space="preserve"> объектов</w:t>
      </w:r>
      <w:r w:rsidRPr="007C4D9C">
        <w:rPr>
          <w:sz w:val="28"/>
          <w:szCs w:val="28"/>
        </w:rPr>
        <w:t xml:space="preserve"> международно-правового регулирования. </w:t>
      </w:r>
    </w:p>
    <w:p w:rsidR="007C4D9C"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Охарактеризуйте место финансовых средств</w:t>
      </w:r>
      <w:r w:rsidRPr="007C4D9C">
        <w:rPr>
          <w:sz w:val="28"/>
          <w:szCs w:val="28"/>
        </w:rPr>
        <w:t xml:space="preserve"> в международной банковской деятельности. </w:t>
      </w:r>
    </w:p>
    <w:p w:rsidR="007C4D9C"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Охарактеризуйте место валютных средств</w:t>
      </w:r>
      <w:r w:rsidRPr="007C4D9C">
        <w:rPr>
          <w:sz w:val="28"/>
          <w:szCs w:val="28"/>
        </w:rPr>
        <w:t xml:space="preserve"> в международно-расчетной деятельности. </w:t>
      </w:r>
    </w:p>
    <w:p w:rsidR="007C4D9C" w:rsidRPr="007C4D9C"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Раскройте р</w:t>
      </w:r>
      <w:r w:rsidRPr="007C4D9C">
        <w:rPr>
          <w:sz w:val="28"/>
          <w:szCs w:val="28"/>
        </w:rPr>
        <w:t xml:space="preserve">оль </w:t>
      </w:r>
      <w:proofErr w:type="spellStart"/>
      <w:r w:rsidRPr="007C4D9C">
        <w:rPr>
          <w:sz w:val="28"/>
          <w:szCs w:val="28"/>
        </w:rPr>
        <w:t>Базельских</w:t>
      </w:r>
      <w:proofErr w:type="spellEnd"/>
      <w:r w:rsidRPr="007C4D9C">
        <w:rPr>
          <w:sz w:val="28"/>
          <w:szCs w:val="28"/>
        </w:rPr>
        <w:t xml:space="preserve"> соглашений в международном правовом регулировании </w:t>
      </w:r>
      <w:proofErr w:type="gramStart"/>
      <w:r w:rsidRPr="007C4D9C">
        <w:rPr>
          <w:sz w:val="28"/>
          <w:szCs w:val="28"/>
        </w:rPr>
        <w:t>оборота  финансовых</w:t>
      </w:r>
      <w:proofErr w:type="gramEnd"/>
      <w:r w:rsidRPr="007C4D9C">
        <w:rPr>
          <w:sz w:val="28"/>
          <w:szCs w:val="28"/>
        </w:rPr>
        <w:t xml:space="preserve"> средств и валюты. </w:t>
      </w:r>
    </w:p>
    <w:p w:rsidR="007C4D9C"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Перечислите и охарактеризуйте субъектов</w:t>
      </w:r>
      <w:r w:rsidRPr="007C4D9C">
        <w:rPr>
          <w:sz w:val="28"/>
          <w:szCs w:val="28"/>
        </w:rPr>
        <w:t xml:space="preserve"> международных финансовых правоотношений в сфере оборота финансовых средств и валюты.</w:t>
      </w:r>
    </w:p>
    <w:p w:rsidR="007C4D9C"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Охарактеризуйте деятельность международных финансовых центров</w:t>
      </w:r>
      <w:r w:rsidRPr="007C4D9C">
        <w:rPr>
          <w:sz w:val="28"/>
          <w:szCs w:val="28"/>
        </w:rPr>
        <w:t xml:space="preserve"> по контролю за оборотом финансовых средств и валютой. </w:t>
      </w:r>
    </w:p>
    <w:p w:rsidR="007C4D9C"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Охарактеризуйте деятельность межгосударственного</w:t>
      </w:r>
      <w:r w:rsidRPr="007C4D9C">
        <w:rPr>
          <w:sz w:val="28"/>
          <w:szCs w:val="28"/>
        </w:rPr>
        <w:t xml:space="preserve"> банк</w:t>
      </w:r>
      <w:r>
        <w:rPr>
          <w:sz w:val="28"/>
          <w:szCs w:val="28"/>
        </w:rPr>
        <w:t>а</w:t>
      </w:r>
      <w:r w:rsidRPr="007C4D9C">
        <w:rPr>
          <w:sz w:val="28"/>
          <w:szCs w:val="28"/>
        </w:rPr>
        <w:t xml:space="preserve"> СНГ. </w:t>
      </w:r>
    </w:p>
    <w:p w:rsidR="007C4D9C" w:rsidRPr="007C4D9C"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Охарактеризуйте деятельность Евразийского</w:t>
      </w:r>
      <w:r w:rsidRPr="007C4D9C">
        <w:rPr>
          <w:sz w:val="28"/>
          <w:szCs w:val="28"/>
        </w:rPr>
        <w:t xml:space="preserve"> банк</w:t>
      </w:r>
      <w:r>
        <w:rPr>
          <w:sz w:val="28"/>
          <w:szCs w:val="28"/>
        </w:rPr>
        <w:t>а</w:t>
      </w:r>
      <w:r w:rsidRPr="007C4D9C">
        <w:rPr>
          <w:sz w:val="28"/>
          <w:szCs w:val="28"/>
        </w:rPr>
        <w:t xml:space="preserve"> развития.</w:t>
      </w:r>
    </w:p>
    <w:p w:rsidR="00E13F7B" w:rsidRDefault="007C4D9C" w:rsidP="00FD7403">
      <w:pPr>
        <w:pStyle w:val="a4"/>
        <w:widowControl w:val="0"/>
        <w:numPr>
          <w:ilvl w:val="0"/>
          <w:numId w:val="34"/>
        </w:numPr>
        <w:spacing w:line="360" w:lineRule="auto"/>
        <w:ind w:left="-284" w:firstLine="426"/>
        <w:jc w:val="both"/>
        <w:rPr>
          <w:sz w:val="28"/>
          <w:szCs w:val="28"/>
        </w:rPr>
      </w:pPr>
      <w:r>
        <w:rPr>
          <w:sz w:val="28"/>
          <w:szCs w:val="28"/>
        </w:rPr>
        <w:t xml:space="preserve"> </w:t>
      </w:r>
      <w:r w:rsidR="00E13F7B">
        <w:rPr>
          <w:sz w:val="28"/>
          <w:szCs w:val="28"/>
        </w:rPr>
        <w:t>Раскройте о</w:t>
      </w:r>
      <w:r w:rsidRPr="007C4D9C">
        <w:rPr>
          <w:sz w:val="28"/>
          <w:szCs w:val="28"/>
        </w:rPr>
        <w:t xml:space="preserve">сновные направления развития международно-правовое регулирования платежно-расчетных отношений. </w:t>
      </w:r>
    </w:p>
    <w:p w:rsidR="007C4D9C" w:rsidRPr="007C4D9C"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Напишите основные направления</w:t>
      </w:r>
      <w:r w:rsidR="007C4D9C" w:rsidRPr="007C4D9C">
        <w:rPr>
          <w:sz w:val="28"/>
          <w:szCs w:val="28"/>
        </w:rPr>
        <w:t xml:space="preserve"> развития системы транснациональных расчетов и платежей на основе СВДС-валют центральных банков.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Перечислите и охарактеризуйте субъектов</w:t>
      </w:r>
      <w:r w:rsidRPr="00E13F7B">
        <w:rPr>
          <w:sz w:val="28"/>
          <w:szCs w:val="28"/>
        </w:rPr>
        <w:t xml:space="preserve"> международных финансовых правоотношений, связанных с функционированием рынка ценных бумаг.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Охарактеризуйте</w:t>
      </w:r>
      <w:r w:rsidRPr="00E13F7B">
        <w:rPr>
          <w:sz w:val="28"/>
          <w:szCs w:val="28"/>
        </w:rPr>
        <w:t xml:space="preserve"> </w:t>
      </w:r>
      <w:r>
        <w:rPr>
          <w:sz w:val="28"/>
          <w:szCs w:val="28"/>
        </w:rPr>
        <w:t>правовые основы функционирования системы</w:t>
      </w:r>
      <w:r w:rsidRPr="00E13F7B">
        <w:rPr>
          <w:sz w:val="28"/>
          <w:szCs w:val="28"/>
        </w:rPr>
        <w:t xml:space="preserve"> всемирного депозитарного хранения.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Напишите п</w:t>
      </w:r>
      <w:r w:rsidRPr="00E13F7B">
        <w:rPr>
          <w:sz w:val="28"/>
          <w:szCs w:val="28"/>
        </w:rPr>
        <w:t xml:space="preserve">равовой статус субъектов, осуществляющих брокерскую, дилерскую деятельность и т.д.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Раскройте понятия «ц</w:t>
      </w:r>
      <w:r w:rsidRPr="00E13F7B">
        <w:rPr>
          <w:sz w:val="28"/>
          <w:szCs w:val="28"/>
        </w:rPr>
        <w:t>енные бумаги</w:t>
      </w:r>
      <w:r>
        <w:rPr>
          <w:sz w:val="28"/>
          <w:szCs w:val="28"/>
        </w:rPr>
        <w:t>»</w:t>
      </w:r>
      <w:r w:rsidRPr="00E13F7B">
        <w:rPr>
          <w:sz w:val="28"/>
          <w:szCs w:val="28"/>
        </w:rPr>
        <w:t xml:space="preserve"> как объект</w:t>
      </w:r>
      <w:r>
        <w:rPr>
          <w:sz w:val="28"/>
          <w:szCs w:val="28"/>
        </w:rPr>
        <w:t>а</w:t>
      </w:r>
      <w:r w:rsidRPr="00E13F7B">
        <w:rPr>
          <w:sz w:val="28"/>
          <w:szCs w:val="28"/>
        </w:rPr>
        <w:t xml:space="preserve"> международно-правового регулирования в мировой финансовой деятельности.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Напишите основные положения международно-правового регулирования</w:t>
      </w:r>
      <w:r w:rsidRPr="00E13F7B">
        <w:rPr>
          <w:sz w:val="28"/>
          <w:szCs w:val="28"/>
        </w:rPr>
        <w:t xml:space="preserve"> клиринговой и депозитарной деятельности на рынке ценных бумаг.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Раскройте значение термина «р</w:t>
      </w:r>
      <w:r w:rsidRPr="00E13F7B">
        <w:rPr>
          <w:sz w:val="28"/>
          <w:szCs w:val="28"/>
        </w:rPr>
        <w:t>езультативное государственное регулирование</w:t>
      </w:r>
      <w:r>
        <w:rPr>
          <w:sz w:val="28"/>
          <w:szCs w:val="28"/>
        </w:rPr>
        <w:t>»</w:t>
      </w:r>
      <w:r w:rsidRPr="00E13F7B">
        <w:rPr>
          <w:sz w:val="28"/>
          <w:szCs w:val="28"/>
        </w:rPr>
        <w:t xml:space="preserve">.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lastRenderedPageBreak/>
        <w:t xml:space="preserve"> Напишите основные положения м</w:t>
      </w:r>
      <w:r w:rsidRPr="00E13F7B">
        <w:rPr>
          <w:sz w:val="28"/>
          <w:szCs w:val="28"/>
        </w:rPr>
        <w:t>еждународно-право</w:t>
      </w:r>
      <w:r>
        <w:rPr>
          <w:sz w:val="28"/>
          <w:szCs w:val="28"/>
        </w:rPr>
        <w:t>вого регулирования</w:t>
      </w:r>
      <w:r w:rsidRPr="00E13F7B">
        <w:rPr>
          <w:sz w:val="28"/>
          <w:szCs w:val="28"/>
        </w:rPr>
        <w:t xml:space="preserve"> инвестиционной деятельности. </w:t>
      </w:r>
    </w:p>
    <w:p w:rsid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Перечислите и охарактеризуйте деятельность межнациональных и межгосударственных учреждений, разрабатывающих</w:t>
      </w:r>
      <w:r w:rsidRPr="00E13F7B">
        <w:rPr>
          <w:sz w:val="28"/>
          <w:szCs w:val="28"/>
        </w:rPr>
        <w:t xml:space="preserve"> унифицированные документы в сфере финансовой отчетности, оборота финансовых инструментов.  </w:t>
      </w:r>
    </w:p>
    <w:p w:rsidR="00E13F7B" w:rsidRPr="00E13F7B" w:rsidRDefault="00E13F7B" w:rsidP="00FD7403">
      <w:pPr>
        <w:pStyle w:val="a4"/>
        <w:widowControl w:val="0"/>
        <w:numPr>
          <w:ilvl w:val="0"/>
          <w:numId w:val="34"/>
        </w:numPr>
        <w:spacing w:line="360" w:lineRule="auto"/>
        <w:ind w:left="-284" w:firstLine="426"/>
        <w:jc w:val="both"/>
        <w:rPr>
          <w:sz w:val="28"/>
          <w:szCs w:val="28"/>
        </w:rPr>
      </w:pPr>
      <w:r>
        <w:rPr>
          <w:sz w:val="28"/>
          <w:szCs w:val="28"/>
        </w:rPr>
        <w:t xml:space="preserve"> Раскройте </w:t>
      </w:r>
      <w:r>
        <w:rPr>
          <w:color w:val="212121"/>
          <w:sz w:val="28"/>
          <w:szCs w:val="28"/>
        </w:rPr>
        <w:t>правовую природу</w:t>
      </w:r>
      <w:r w:rsidRPr="00E13F7B">
        <w:rPr>
          <w:color w:val="212121"/>
          <w:sz w:val="28"/>
          <w:szCs w:val="28"/>
        </w:rPr>
        <w:t xml:space="preserve"> международных финансовых стандартов. </w:t>
      </w:r>
    </w:p>
    <w:p w:rsidR="00E13F7B" w:rsidRPr="00E13F7B" w:rsidRDefault="00E13F7B" w:rsidP="00FD7403">
      <w:pPr>
        <w:pStyle w:val="a4"/>
        <w:widowControl w:val="0"/>
        <w:numPr>
          <w:ilvl w:val="0"/>
          <w:numId w:val="34"/>
        </w:numPr>
        <w:spacing w:line="360" w:lineRule="auto"/>
        <w:ind w:left="-284" w:firstLine="426"/>
        <w:jc w:val="both"/>
        <w:rPr>
          <w:sz w:val="28"/>
          <w:szCs w:val="28"/>
        </w:rPr>
      </w:pPr>
      <w:r>
        <w:rPr>
          <w:color w:val="212121"/>
          <w:sz w:val="28"/>
          <w:szCs w:val="28"/>
        </w:rPr>
        <w:t xml:space="preserve"> Раскройте р</w:t>
      </w:r>
      <w:r w:rsidRPr="00E13F7B">
        <w:rPr>
          <w:color w:val="212121"/>
          <w:sz w:val="28"/>
          <w:szCs w:val="28"/>
        </w:rPr>
        <w:t>оль</w:t>
      </w:r>
      <w:r>
        <w:rPr>
          <w:color w:val="212121"/>
          <w:sz w:val="28"/>
          <w:szCs w:val="28"/>
        </w:rPr>
        <w:t xml:space="preserve"> и значение</w:t>
      </w:r>
      <w:r w:rsidRPr="00E13F7B">
        <w:rPr>
          <w:color w:val="212121"/>
          <w:sz w:val="28"/>
          <w:szCs w:val="28"/>
        </w:rPr>
        <w:t xml:space="preserve"> международного мягкого права в урегулировании отношений в сфере оборота финансовых средств, валюты и ценных бумаг. </w:t>
      </w:r>
    </w:p>
    <w:p w:rsidR="00E13F7B" w:rsidRPr="00E13F7B" w:rsidRDefault="00E13F7B" w:rsidP="00FD7403">
      <w:pPr>
        <w:pStyle w:val="a4"/>
        <w:widowControl w:val="0"/>
        <w:numPr>
          <w:ilvl w:val="0"/>
          <w:numId w:val="34"/>
        </w:numPr>
        <w:spacing w:line="360" w:lineRule="auto"/>
        <w:ind w:left="-284" w:firstLine="426"/>
        <w:jc w:val="both"/>
        <w:rPr>
          <w:sz w:val="28"/>
          <w:szCs w:val="28"/>
        </w:rPr>
      </w:pPr>
      <w:r>
        <w:rPr>
          <w:color w:val="212121"/>
          <w:sz w:val="28"/>
          <w:szCs w:val="28"/>
        </w:rPr>
        <w:t xml:space="preserve"> Раскройте механизмы взаимодействия</w:t>
      </w:r>
      <w:r w:rsidRPr="00E13F7B">
        <w:rPr>
          <w:color w:val="212121"/>
          <w:sz w:val="28"/>
          <w:szCs w:val="28"/>
        </w:rPr>
        <w:t xml:space="preserve"> международных финансовых стандартов. </w:t>
      </w:r>
    </w:p>
    <w:p w:rsidR="00E13F7B" w:rsidRPr="00E13F7B" w:rsidRDefault="00E13F7B" w:rsidP="00FD7403">
      <w:pPr>
        <w:pStyle w:val="a4"/>
        <w:widowControl w:val="0"/>
        <w:numPr>
          <w:ilvl w:val="0"/>
          <w:numId w:val="34"/>
        </w:numPr>
        <w:spacing w:line="360" w:lineRule="auto"/>
        <w:ind w:left="-284" w:firstLine="426"/>
        <w:jc w:val="both"/>
        <w:rPr>
          <w:sz w:val="28"/>
          <w:szCs w:val="28"/>
        </w:rPr>
      </w:pPr>
      <w:r>
        <w:rPr>
          <w:color w:val="212121"/>
          <w:sz w:val="28"/>
          <w:szCs w:val="28"/>
        </w:rPr>
        <w:t xml:space="preserve"> Охарактеризуйте К</w:t>
      </w:r>
      <w:r w:rsidRPr="00E13F7B">
        <w:rPr>
          <w:color w:val="212121"/>
          <w:sz w:val="28"/>
          <w:szCs w:val="28"/>
        </w:rPr>
        <w:t xml:space="preserve">омпендиум стандартов Совета по финансовой стабильности как вариант систематизации регулятивных актов.  </w:t>
      </w:r>
    </w:p>
    <w:p w:rsidR="007F357D" w:rsidRPr="007F357D" w:rsidRDefault="00E13F7B" w:rsidP="00FD7403">
      <w:pPr>
        <w:pStyle w:val="a4"/>
        <w:widowControl w:val="0"/>
        <w:numPr>
          <w:ilvl w:val="0"/>
          <w:numId w:val="34"/>
        </w:numPr>
        <w:spacing w:line="360" w:lineRule="auto"/>
        <w:ind w:left="-284" w:firstLine="426"/>
        <w:jc w:val="both"/>
        <w:rPr>
          <w:sz w:val="28"/>
          <w:szCs w:val="28"/>
        </w:rPr>
      </w:pPr>
      <w:r>
        <w:rPr>
          <w:color w:val="212121"/>
          <w:sz w:val="28"/>
          <w:szCs w:val="28"/>
        </w:rPr>
        <w:t xml:space="preserve"> </w:t>
      </w:r>
      <w:r w:rsidR="007F357D">
        <w:rPr>
          <w:color w:val="212121"/>
          <w:sz w:val="28"/>
          <w:szCs w:val="28"/>
        </w:rPr>
        <w:t>Раскройте типологию</w:t>
      </w:r>
      <w:r w:rsidRPr="00E13F7B">
        <w:rPr>
          <w:color w:val="212121"/>
          <w:sz w:val="28"/>
          <w:szCs w:val="28"/>
        </w:rPr>
        <w:t xml:space="preserve"> междун</w:t>
      </w:r>
      <w:r w:rsidR="007F357D">
        <w:rPr>
          <w:color w:val="212121"/>
          <w:sz w:val="28"/>
          <w:szCs w:val="28"/>
        </w:rPr>
        <w:t>ародных финансовых регуляторов.</w:t>
      </w:r>
    </w:p>
    <w:p w:rsidR="007F357D" w:rsidRPr="007F357D" w:rsidRDefault="007F357D" w:rsidP="00FD7403">
      <w:pPr>
        <w:pStyle w:val="a4"/>
        <w:widowControl w:val="0"/>
        <w:numPr>
          <w:ilvl w:val="0"/>
          <w:numId w:val="34"/>
        </w:numPr>
        <w:spacing w:line="360" w:lineRule="auto"/>
        <w:ind w:left="-284" w:firstLine="426"/>
        <w:jc w:val="both"/>
        <w:rPr>
          <w:sz w:val="28"/>
          <w:szCs w:val="28"/>
        </w:rPr>
      </w:pPr>
      <w:r>
        <w:rPr>
          <w:color w:val="212121"/>
          <w:sz w:val="28"/>
          <w:szCs w:val="28"/>
        </w:rPr>
        <w:t xml:space="preserve"> Охарактеризуйте п</w:t>
      </w:r>
      <w:r w:rsidR="00E13F7B" w:rsidRPr="00E13F7B">
        <w:rPr>
          <w:color w:val="212121"/>
          <w:sz w:val="28"/>
          <w:szCs w:val="28"/>
        </w:rPr>
        <w:t xml:space="preserve">равовой статус отдельных международных финансовых регуляторов в сфере оборота финансовых средств, валюты и ценных бумаг: публичные формализованные международные финансовые организации (МВФ, МБРР, БМР и др.), </w:t>
      </w:r>
    </w:p>
    <w:p w:rsidR="007F357D" w:rsidRPr="007F357D" w:rsidRDefault="007F357D" w:rsidP="00FD7403">
      <w:pPr>
        <w:pStyle w:val="a4"/>
        <w:widowControl w:val="0"/>
        <w:numPr>
          <w:ilvl w:val="0"/>
          <w:numId w:val="34"/>
        </w:numPr>
        <w:spacing w:line="360" w:lineRule="auto"/>
        <w:ind w:left="-284" w:firstLine="426"/>
        <w:jc w:val="both"/>
        <w:rPr>
          <w:sz w:val="28"/>
          <w:szCs w:val="28"/>
        </w:rPr>
      </w:pPr>
      <w:r>
        <w:rPr>
          <w:color w:val="212121"/>
          <w:sz w:val="28"/>
          <w:szCs w:val="28"/>
        </w:rPr>
        <w:t xml:space="preserve"> Охарактеризуйте п</w:t>
      </w:r>
      <w:r w:rsidRPr="00E13F7B">
        <w:rPr>
          <w:color w:val="212121"/>
          <w:sz w:val="28"/>
          <w:szCs w:val="28"/>
        </w:rPr>
        <w:t xml:space="preserve">равовой статус отдельных международных финансовых регуляторов в сфере оборота финансовых средств, валюты и ценных </w:t>
      </w:r>
      <w:proofErr w:type="gramStart"/>
      <w:r w:rsidRPr="00E13F7B">
        <w:rPr>
          <w:color w:val="212121"/>
          <w:sz w:val="28"/>
          <w:szCs w:val="28"/>
        </w:rPr>
        <w:t xml:space="preserve">бумаг: </w:t>
      </w:r>
      <w:r>
        <w:rPr>
          <w:color w:val="212121"/>
          <w:sz w:val="28"/>
          <w:szCs w:val="28"/>
        </w:rPr>
        <w:t xml:space="preserve"> </w:t>
      </w:r>
      <w:r w:rsidR="00E13F7B" w:rsidRPr="00E13F7B">
        <w:rPr>
          <w:color w:val="212121"/>
          <w:sz w:val="28"/>
          <w:szCs w:val="28"/>
        </w:rPr>
        <w:t>неформализованные</w:t>
      </w:r>
      <w:proofErr w:type="gramEnd"/>
      <w:r w:rsidR="00E13F7B" w:rsidRPr="00E13F7B">
        <w:rPr>
          <w:color w:val="212121"/>
          <w:sz w:val="28"/>
          <w:szCs w:val="28"/>
        </w:rPr>
        <w:t xml:space="preserve"> публичные международные финансовые регуляторы (КГФС, комитет по рынкам, ФАТФ, комитет по платежам и рыночной инфраструктуре и др.), </w:t>
      </w:r>
    </w:p>
    <w:p w:rsidR="00E13F7B" w:rsidRPr="00E13F7B" w:rsidRDefault="007F357D" w:rsidP="00FD7403">
      <w:pPr>
        <w:pStyle w:val="a4"/>
        <w:widowControl w:val="0"/>
        <w:numPr>
          <w:ilvl w:val="0"/>
          <w:numId w:val="34"/>
        </w:numPr>
        <w:spacing w:line="360" w:lineRule="auto"/>
        <w:ind w:left="-284" w:firstLine="426"/>
        <w:jc w:val="both"/>
        <w:rPr>
          <w:sz w:val="28"/>
          <w:szCs w:val="28"/>
        </w:rPr>
      </w:pPr>
      <w:r>
        <w:rPr>
          <w:color w:val="212121"/>
          <w:sz w:val="28"/>
          <w:szCs w:val="28"/>
        </w:rPr>
        <w:t xml:space="preserve"> Охарактеризуйте п</w:t>
      </w:r>
      <w:r w:rsidRPr="00E13F7B">
        <w:rPr>
          <w:color w:val="212121"/>
          <w:sz w:val="28"/>
          <w:szCs w:val="28"/>
        </w:rPr>
        <w:t xml:space="preserve">равовой статус отдельных международных финансовых регуляторов в сфере оборота финансовых средств, валюты и ценных бумаг: </w:t>
      </w:r>
      <w:r w:rsidR="00E13F7B" w:rsidRPr="00E13F7B">
        <w:rPr>
          <w:color w:val="212121"/>
          <w:sz w:val="28"/>
          <w:szCs w:val="28"/>
        </w:rPr>
        <w:t>ме</w:t>
      </w:r>
      <w:r>
        <w:rPr>
          <w:color w:val="212121"/>
          <w:sz w:val="28"/>
          <w:szCs w:val="28"/>
        </w:rPr>
        <w:t>ж</w:t>
      </w:r>
      <w:r w:rsidR="00E13F7B" w:rsidRPr="00E13F7B">
        <w:rPr>
          <w:color w:val="212121"/>
          <w:sz w:val="28"/>
          <w:szCs w:val="28"/>
        </w:rPr>
        <w:t xml:space="preserve">ведомственные формализованные международные финансовые регуляторы.   </w:t>
      </w:r>
    </w:p>
    <w:p w:rsidR="007F357D" w:rsidRDefault="007F357D"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 xml:space="preserve"> </w:t>
      </w:r>
      <w:r>
        <w:rPr>
          <w:sz w:val="28"/>
          <w:szCs w:val="28"/>
        </w:rPr>
        <w:t xml:space="preserve">Напишите основные положения </w:t>
      </w:r>
      <w:r>
        <w:rPr>
          <w:color w:val="212121"/>
          <w:sz w:val="28"/>
          <w:szCs w:val="28"/>
        </w:rPr>
        <w:t>международно-правового регулирования</w:t>
      </w:r>
      <w:r w:rsidR="00E13F7B">
        <w:rPr>
          <w:color w:val="212121"/>
          <w:sz w:val="28"/>
          <w:szCs w:val="28"/>
        </w:rPr>
        <w:t xml:space="preserve"> учета финансовых активов. </w:t>
      </w:r>
    </w:p>
    <w:p w:rsidR="007F357D" w:rsidRDefault="007F357D"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 xml:space="preserve"> Перечислите и охарактеризуйте и</w:t>
      </w:r>
      <w:r w:rsidR="00E13F7B">
        <w:rPr>
          <w:color w:val="212121"/>
          <w:sz w:val="28"/>
          <w:szCs w:val="28"/>
        </w:rPr>
        <w:t xml:space="preserve">сточники международно-правового регулирования банковского надзора, надзора на рынке ценных бумаг. </w:t>
      </w:r>
    </w:p>
    <w:p w:rsidR="007C4D9C" w:rsidRPr="007C4D9C" w:rsidRDefault="007F357D" w:rsidP="00FD7403">
      <w:pPr>
        <w:pStyle w:val="a4"/>
        <w:widowControl w:val="0"/>
        <w:numPr>
          <w:ilvl w:val="0"/>
          <w:numId w:val="34"/>
        </w:numPr>
        <w:spacing w:line="360" w:lineRule="auto"/>
        <w:ind w:left="-284" w:firstLine="426"/>
        <w:jc w:val="both"/>
        <w:rPr>
          <w:color w:val="212121"/>
          <w:sz w:val="28"/>
          <w:szCs w:val="28"/>
        </w:rPr>
      </w:pPr>
      <w:r>
        <w:rPr>
          <w:color w:val="212121"/>
          <w:sz w:val="28"/>
          <w:szCs w:val="28"/>
        </w:rPr>
        <w:t xml:space="preserve"> Перечислите и охарактеризуйте меры</w:t>
      </w:r>
      <w:r w:rsidR="00E13F7B">
        <w:rPr>
          <w:color w:val="212121"/>
          <w:sz w:val="28"/>
          <w:szCs w:val="28"/>
        </w:rPr>
        <w:t xml:space="preserve"> по предотвращению недобросовестной </w:t>
      </w:r>
      <w:r>
        <w:rPr>
          <w:color w:val="212121"/>
          <w:sz w:val="28"/>
          <w:szCs w:val="28"/>
        </w:rPr>
        <w:t>конкуренции на кредитном рынке и</w:t>
      </w:r>
      <w:r w:rsidR="00E13F7B">
        <w:rPr>
          <w:color w:val="212121"/>
          <w:sz w:val="28"/>
          <w:szCs w:val="28"/>
        </w:rPr>
        <w:t xml:space="preserve"> рынке ценных бумаг.</w:t>
      </w: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lastRenderedPageBreak/>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170B39" w:rsidRPr="007F357D" w:rsidRDefault="00E65027" w:rsidP="007F357D">
      <w:pPr>
        <w:widowControl w:val="0"/>
        <w:spacing w:line="360"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rsidR="00F66D0C" w:rsidRPr="00170B39" w:rsidRDefault="00F66D0C" w:rsidP="00562F1F">
      <w:pPr>
        <w:widowControl w:val="0"/>
        <w:spacing w:line="276" w:lineRule="auto"/>
        <w:ind w:firstLine="709"/>
        <w:jc w:val="both"/>
        <w:rPr>
          <w:b/>
          <w:color w:val="FF0000"/>
          <w:sz w:val="28"/>
          <w:szCs w:val="28"/>
        </w:rPr>
      </w:pPr>
    </w:p>
    <w:p w:rsidR="00562F1F" w:rsidRDefault="00BB545A" w:rsidP="00761954">
      <w:pPr>
        <w:pStyle w:val="10"/>
        <w:keepNext w:val="0"/>
        <w:keepLines w:val="0"/>
        <w:widowControl w:val="0"/>
        <w:numPr>
          <w:ilvl w:val="0"/>
          <w:numId w:val="25"/>
        </w:numPr>
        <w:tabs>
          <w:tab w:val="left" w:pos="1134"/>
        </w:tabs>
        <w:spacing w:before="0" w:line="276" w:lineRule="auto"/>
        <w:jc w:val="both"/>
        <w:rPr>
          <w:rFonts w:ascii="Times New Roman" w:hAnsi="Times New Roman"/>
          <w:color w:val="auto"/>
        </w:rPr>
      </w:pPr>
      <w:bookmarkStart w:id="19" w:name="_Toc116994150"/>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19"/>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04104E">
      <w:pPr>
        <w:numPr>
          <w:ilvl w:val="0"/>
          <w:numId w:val="3"/>
        </w:numPr>
        <w:spacing w:line="360"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E5D92" w:rsidRPr="005819D3" w:rsidRDefault="005819D3" w:rsidP="0004104E">
      <w:pPr>
        <w:pStyle w:val="a4"/>
        <w:numPr>
          <w:ilvl w:val="0"/>
          <w:numId w:val="3"/>
        </w:numPr>
        <w:spacing w:line="360" w:lineRule="auto"/>
        <w:ind w:left="0" w:firstLine="709"/>
        <w:jc w:val="both"/>
        <w:rPr>
          <w:rFonts w:eastAsia="Calibri"/>
          <w:sz w:val="28"/>
          <w:szCs w:val="28"/>
          <w:lang w:eastAsia="en-US"/>
        </w:rPr>
      </w:pPr>
      <w:r w:rsidRPr="005819D3">
        <w:rPr>
          <w:sz w:val="28"/>
          <w:szCs w:val="28"/>
        </w:rPr>
        <w:t>Федеральный закон "Об информации, информационных технологиях и о защите информации" от 27.07.2006 N 149</w:t>
      </w:r>
    </w:p>
    <w:p w:rsidR="005819D3" w:rsidRPr="005819D3" w:rsidRDefault="005819D3" w:rsidP="0004104E">
      <w:pPr>
        <w:pStyle w:val="a4"/>
        <w:numPr>
          <w:ilvl w:val="0"/>
          <w:numId w:val="3"/>
        </w:numPr>
        <w:spacing w:line="360" w:lineRule="auto"/>
        <w:ind w:left="0" w:firstLine="709"/>
        <w:jc w:val="both"/>
        <w:rPr>
          <w:rFonts w:eastAsia="Calibri"/>
          <w:sz w:val="28"/>
          <w:szCs w:val="28"/>
          <w:lang w:eastAsia="en-US"/>
        </w:rPr>
      </w:pPr>
      <w:r w:rsidRPr="005819D3">
        <w:rPr>
          <w:sz w:val="28"/>
          <w:szCs w:val="28"/>
        </w:rPr>
        <w:t>Федеральный закон "О Центральном банке Российской Федерации (Банке России)" от 10.07.2002 N 86-ФЗ</w:t>
      </w:r>
    </w:p>
    <w:p w:rsidR="005819D3" w:rsidRPr="00556B9C" w:rsidRDefault="005819D3" w:rsidP="0004104E">
      <w:pPr>
        <w:pStyle w:val="a4"/>
        <w:numPr>
          <w:ilvl w:val="0"/>
          <w:numId w:val="3"/>
        </w:numPr>
        <w:spacing w:line="360" w:lineRule="auto"/>
        <w:ind w:left="0" w:firstLine="709"/>
        <w:jc w:val="both"/>
        <w:rPr>
          <w:rFonts w:eastAsia="Calibri"/>
          <w:sz w:val="28"/>
          <w:szCs w:val="28"/>
          <w:lang w:eastAsia="en-US"/>
        </w:rPr>
      </w:pPr>
      <w:r w:rsidRPr="005819D3">
        <w:rPr>
          <w:sz w:val="28"/>
          <w:szCs w:val="28"/>
        </w:rPr>
        <w:t>Федеральный закон "О противодействии легализации (отмыванию) доходов, полученных преступным путем, и финансированию терроризма" от 07.08.2001N 115-ФЗ </w:t>
      </w:r>
    </w:p>
    <w:p w:rsidR="005819D3" w:rsidRDefault="00973559" w:rsidP="0004104E">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Венская конвенция о праве международных договоров 1969 г.</w:t>
      </w:r>
    </w:p>
    <w:p w:rsidR="00973559" w:rsidRDefault="00CE0933" w:rsidP="0004104E">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 xml:space="preserve">Глобальный кодекс валютного рынка (FX </w:t>
      </w:r>
      <w:proofErr w:type="spellStart"/>
      <w:r>
        <w:rPr>
          <w:rFonts w:eastAsia="Calibri"/>
          <w:sz w:val="28"/>
          <w:szCs w:val="28"/>
          <w:lang w:eastAsia="en-US"/>
        </w:rPr>
        <w:t>Code</w:t>
      </w:r>
      <w:proofErr w:type="spellEnd"/>
      <w:r>
        <w:rPr>
          <w:rFonts w:eastAsia="Calibri"/>
          <w:sz w:val="28"/>
          <w:szCs w:val="28"/>
          <w:lang w:eastAsia="en-US"/>
        </w:rPr>
        <w:t>) 2017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Международный кодекс поведения и практики для финансовых рынков 2015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Европейский кодекс поведения при клиринге и расчете 2006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Специальные рекомендации ФАТФ, 2012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Принципы регулирования ценных бумаг Международной организации комиссий по ценным бумагам, IOSCO, 2008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lastRenderedPageBreak/>
        <w:t xml:space="preserve">Типовой закон ЮНСИТРАЛ «Об электронных передаваемых записях» 2017 г. </w:t>
      </w:r>
    </w:p>
    <w:p w:rsidR="00CE0933" w:rsidRP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Полное руководство ЮНСИТРАЛ по электронному переводу средств 1987 г.</w:t>
      </w:r>
    </w:p>
    <w:p w:rsidR="00CE0933" w:rsidRPr="00CE0933" w:rsidRDefault="00CE0933" w:rsidP="00CE0933">
      <w:pPr>
        <w:pStyle w:val="a4"/>
        <w:spacing w:line="276" w:lineRule="auto"/>
        <w:ind w:left="1494"/>
        <w:jc w:val="both"/>
        <w:rPr>
          <w:rFonts w:eastAsia="Calibri"/>
          <w:sz w:val="28"/>
          <w:szCs w:val="28"/>
          <w:lang w:eastAsia="en-US"/>
        </w:rPr>
      </w:pPr>
    </w:p>
    <w:p w:rsidR="00C16DDB" w:rsidRPr="004473CE" w:rsidRDefault="00DF5E79" w:rsidP="0063712F">
      <w:pPr>
        <w:widowControl w:val="0"/>
        <w:spacing w:line="276" w:lineRule="auto"/>
        <w:jc w:val="center"/>
        <w:rPr>
          <w:b/>
          <w:sz w:val="28"/>
          <w:szCs w:val="28"/>
        </w:rPr>
      </w:pPr>
      <w:r w:rsidRPr="00145E12">
        <w:rPr>
          <w:b/>
          <w:sz w:val="28"/>
          <w:szCs w:val="28"/>
        </w:rPr>
        <w:t>Рекомендуемая литература</w:t>
      </w:r>
    </w:p>
    <w:p w:rsidR="00145E12" w:rsidRPr="00145E12" w:rsidRDefault="00DF5E79" w:rsidP="00CE0933">
      <w:pPr>
        <w:widowControl w:val="0"/>
        <w:spacing w:line="360" w:lineRule="auto"/>
        <w:ind w:left="709"/>
        <w:jc w:val="both"/>
        <w:rPr>
          <w:sz w:val="28"/>
          <w:szCs w:val="28"/>
        </w:rPr>
      </w:pPr>
      <w:r w:rsidRPr="00145E12">
        <w:rPr>
          <w:b/>
          <w:sz w:val="28"/>
          <w:szCs w:val="28"/>
        </w:rPr>
        <w:t>а) основная:</w:t>
      </w:r>
    </w:p>
    <w:p w:rsidR="001368AB" w:rsidRPr="004B7744" w:rsidRDefault="001531E5" w:rsidP="001368AB">
      <w:pPr>
        <w:widowControl w:val="0"/>
        <w:shd w:val="clear" w:color="auto" w:fill="FFFFFF"/>
        <w:spacing w:line="360" w:lineRule="auto"/>
        <w:ind w:firstLine="709"/>
        <w:jc w:val="both"/>
        <w:rPr>
          <w:sz w:val="28"/>
          <w:szCs w:val="28"/>
          <w:highlight w:val="yellow"/>
        </w:rPr>
      </w:pPr>
      <w:r>
        <w:rPr>
          <w:rStyle w:val="ac"/>
          <w:color w:val="auto"/>
          <w:sz w:val="28"/>
          <w:szCs w:val="28"/>
          <w:u w:val="none"/>
          <w:shd w:val="clear" w:color="auto" w:fill="FFFFFF"/>
        </w:rPr>
        <w:t>10</w:t>
      </w:r>
      <w:r w:rsidR="006A4B9A" w:rsidRPr="00FE4336">
        <w:rPr>
          <w:rStyle w:val="ac"/>
          <w:color w:val="auto"/>
          <w:sz w:val="28"/>
          <w:szCs w:val="28"/>
          <w:u w:val="none"/>
          <w:shd w:val="clear" w:color="auto" w:fill="FFFFFF"/>
        </w:rPr>
        <w:t xml:space="preserve">. </w:t>
      </w:r>
      <w:r w:rsidR="001368AB" w:rsidRPr="004B7744">
        <w:rPr>
          <w:iCs/>
          <w:color w:val="000000"/>
          <w:sz w:val="28"/>
          <w:szCs w:val="28"/>
          <w:shd w:val="clear" w:color="auto" w:fill="FFFFFF"/>
        </w:rPr>
        <w:t>Петрова</w:t>
      </w:r>
      <w:r w:rsidR="001368AB">
        <w:rPr>
          <w:iCs/>
          <w:color w:val="000000"/>
          <w:sz w:val="28"/>
          <w:szCs w:val="28"/>
          <w:shd w:val="clear" w:color="auto" w:fill="FFFFFF"/>
        </w:rPr>
        <w:t>,</w:t>
      </w:r>
      <w:r w:rsidR="001368AB" w:rsidRPr="004B7744">
        <w:rPr>
          <w:iCs/>
          <w:color w:val="000000"/>
          <w:sz w:val="28"/>
          <w:szCs w:val="28"/>
          <w:shd w:val="clear" w:color="auto" w:fill="FFFFFF"/>
        </w:rPr>
        <w:t xml:space="preserve"> Г. В</w:t>
      </w:r>
      <w:r w:rsidR="001368AB" w:rsidRPr="004B7744">
        <w:rPr>
          <w:i/>
          <w:iCs/>
          <w:color w:val="000000"/>
          <w:sz w:val="28"/>
          <w:szCs w:val="28"/>
          <w:shd w:val="clear" w:color="auto" w:fill="FFFFFF"/>
        </w:rPr>
        <w:t>. </w:t>
      </w:r>
      <w:r w:rsidR="001368AB" w:rsidRPr="004B7744">
        <w:rPr>
          <w:color w:val="000000"/>
          <w:sz w:val="28"/>
          <w:szCs w:val="28"/>
          <w:shd w:val="clear" w:color="auto" w:fill="FFFFFF"/>
        </w:rPr>
        <w:t xml:space="preserve"> Международное финансовое </w:t>
      </w:r>
      <w:proofErr w:type="gramStart"/>
      <w:r w:rsidR="001368AB" w:rsidRPr="004B7744">
        <w:rPr>
          <w:color w:val="000000"/>
          <w:sz w:val="28"/>
          <w:szCs w:val="28"/>
          <w:shd w:val="clear" w:color="auto" w:fill="FFFFFF"/>
        </w:rPr>
        <w:t>право :</w:t>
      </w:r>
      <w:proofErr w:type="gramEnd"/>
      <w:r w:rsidR="001368AB" w:rsidRPr="004B7744">
        <w:rPr>
          <w:color w:val="000000"/>
          <w:sz w:val="28"/>
          <w:szCs w:val="28"/>
          <w:shd w:val="clear" w:color="auto" w:fill="FFFFFF"/>
        </w:rPr>
        <w:t xml:space="preserve"> учебник для вузов / Г.В. Петрова. — 2-е изд., </w:t>
      </w:r>
      <w:proofErr w:type="spellStart"/>
      <w:r w:rsidR="001368AB" w:rsidRPr="004B7744">
        <w:rPr>
          <w:color w:val="000000"/>
          <w:sz w:val="28"/>
          <w:szCs w:val="28"/>
          <w:shd w:val="clear" w:color="auto" w:fill="FFFFFF"/>
        </w:rPr>
        <w:t>испр</w:t>
      </w:r>
      <w:proofErr w:type="spellEnd"/>
      <w:r w:rsidR="001368AB" w:rsidRPr="004B7744">
        <w:rPr>
          <w:color w:val="000000"/>
          <w:sz w:val="28"/>
          <w:szCs w:val="28"/>
          <w:shd w:val="clear" w:color="auto" w:fill="FFFFFF"/>
        </w:rPr>
        <w:t xml:space="preserve">. и доп. — </w:t>
      </w:r>
      <w:proofErr w:type="gramStart"/>
      <w:r w:rsidR="001368AB" w:rsidRPr="004B7744">
        <w:rPr>
          <w:color w:val="000000"/>
          <w:sz w:val="28"/>
          <w:szCs w:val="28"/>
          <w:shd w:val="clear" w:color="auto" w:fill="FFFFFF"/>
        </w:rPr>
        <w:t>Москва :</w:t>
      </w:r>
      <w:proofErr w:type="gramEnd"/>
      <w:r w:rsidR="001368AB" w:rsidRPr="004B7744">
        <w:rPr>
          <w:color w:val="000000"/>
          <w:sz w:val="28"/>
          <w:szCs w:val="28"/>
          <w:shd w:val="clear" w:color="auto" w:fill="FFFFFF"/>
        </w:rPr>
        <w:t xml:space="preserve"> </w:t>
      </w:r>
      <w:proofErr w:type="spellStart"/>
      <w:r w:rsidR="001368AB" w:rsidRPr="004B7744">
        <w:rPr>
          <w:color w:val="000000"/>
          <w:sz w:val="28"/>
          <w:szCs w:val="28"/>
          <w:shd w:val="clear" w:color="auto" w:fill="FFFFFF"/>
        </w:rPr>
        <w:t>Юрайт</w:t>
      </w:r>
      <w:proofErr w:type="spellEnd"/>
      <w:r w:rsidR="001368AB" w:rsidRPr="004B7744">
        <w:rPr>
          <w:color w:val="000000"/>
          <w:sz w:val="28"/>
          <w:szCs w:val="28"/>
          <w:shd w:val="clear" w:color="auto" w:fill="FFFFFF"/>
        </w:rPr>
        <w:t>, 2022. — 319 с. — (Высшее образование</w:t>
      </w:r>
      <w:proofErr w:type="gramStart"/>
      <w:r w:rsidR="001368AB" w:rsidRPr="004B7744">
        <w:rPr>
          <w:color w:val="000000"/>
          <w:sz w:val="28"/>
          <w:szCs w:val="28"/>
          <w:shd w:val="clear" w:color="auto" w:fill="FFFFFF"/>
        </w:rPr>
        <w:t>).—</w:t>
      </w:r>
      <w:proofErr w:type="gramEnd"/>
      <w:r w:rsidR="001368AB" w:rsidRPr="004B7744">
        <w:rPr>
          <w:color w:val="000000"/>
          <w:sz w:val="28"/>
          <w:szCs w:val="28"/>
          <w:shd w:val="clear" w:color="auto" w:fill="FFFFFF"/>
        </w:rPr>
        <w:t xml:space="preserve"> Образовательная платформа </w:t>
      </w:r>
      <w:proofErr w:type="spellStart"/>
      <w:r w:rsidR="001368AB" w:rsidRPr="004B7744">
        <w:rPr>
          <w:color w:val="000000"/>
          <w:sz w:val="28"/>
          <w:szCs w:val="28"/>
          <w:shd w:val="clear" w:color="auto" w:fill="FFFFFF"/>
        </w:rPr>
        <w:t>Юрайт</w:t>
      </w:r>
      <w:proofErr w:type="spellEnd"/>
      <w:r w:rsidR="001368AB" w:rsidRPr="004B7744">
        <w:rPr>
          <w:color w:val="000000"/>
          <w:sz w:val="28"/>
          <w:szCs w:val="28"/>
          <w:shd w:val="clear" w:color="auto" w:fill="FFFFFF"/>
        </w:rPr>
        <w:t xml:space="preserve"> [сайт]. — URL: </w:t>
      </w:r>
      <w:hyperlink r:id="rId10" w:tgtFrame="_blank" w:history="1">
        <w:r w:rsidR="001368AB" w:rsidRPr="004B7744">
          <w:rPr>
            <w:rStyle w:val="ac"/>
            <w:color w:val="486C97"/>
            <w:sz w:val="28"/>
            <w:szCs w:val="28"/>
            <w:shd w:val="clear" w:color="auto" w:fill="FFFFFF"/>
          </w:rPr>
          <w:t>https://urait.ru/bcode/488621</w:t>
        </w:r>
      </w:hyperlink>
      <w:r w:rsidR="000A3660">
        <w:rPr>
          <w:color w:val="000000"/>
          <w:sz w:val="28"/>
          <w:szCs w:val="28"/>
          <w:shd w:val="clear" w:color="auto" w:fill="FFFFFF"/>
        </w:rPr>
        <w:t> (дата обращения: 2</w:t>
      </w:r>
      <w:r w:rsidR="000A3660" w:rsidRPr="000A3660">
        <w:rPr>
          <w:color w:val="000000"/>
          <w:sz w:val="28"/>
          <w:szCs w:val="28"/>
          <w:shd w:val="clear" w:color="auto" w:fill="FFFFFF"/>
        </w:rPr>
        <w:t>5</w:t>
      </w:r>
      <w:r w:rsidR="001368AB" w:rsidRPr="004B7744">
        <w:rPr>
          <w:color w:val="000000"/>
          <w:sz w:val="28"/>
          <w:szCs w:val="28"/>
          <w:shd w:val="clear" w:color="auto" w:fill="FFFFFF"/>
        </w:rPr>
        <w:t xml:space="preserve">.01.2023). — </w:t>
      </w:r>
      <w:proofErr w:type="gramStart"/>
      <w:r w:rsidR="001368AB" w:rsidRPr="004B7744">
        <w:rPr>
          <w:color w:val="000000"/>
          <w:sz w:val="28"/>
          <w:szCs w:val="28"/>
          <w:shd w:val="clear" w:color="auto" w:fill="FFFFFF"/>
        </w:rPr>
        <w:t>Текст :</w:t>
      </w:r>
      <w:proofErr w:type="gramEnd"/>
      <w:r w:rsidR="001368AB" w:rsidRPr="004B7744">
        <w:rPr>
          <w:color w:val="000000"/>
          <w:sz w:val="28"/>
          <w:szCs w:val="28"/>
          <w:shd w:val="clear" w:color="auto" w:fill="FFFFFF"/>
        </w:rPr>
        <w:t xml:space="preserve"> электронный</w:t>
      </w:r>
    </w:p>
    <w:p w:rsidR="001368AB" w:rsidRDefault="001368AB" w:rsidP="001368AB">
      <w:pPr>
        <w:widowControl w:val="0"/>
        <w:shd w:val="clear" w:color="auto" w:fill="FFFFFF"/>
        <w:spacing w:line="360" w:lineRule="auto"/>
        <w:ind w:firstLine="709"/>
        <w:rPr>
          <w:sz w:val="28"/>
          <w:szCs w:val="28"/>
        </w:rPr>
      </w:pPr>
      <w:r>
        <w:rPr>
          <w:rStyle w:val="ac"/>
          <w:color w:val="auto"/>
          <w:sz w:val="28"/>
          <w:szCs w:val="28"/>
          <w:u w:val="none"/>
        </w:rPr>
        <w:t>11</w:t>
      </w:r>
      <w:r w:rsidRPr="004702A9">
        <w:rPr>
          <w:rStyle w:val="ac"/>
          <w:color w:val="auto"/>
          <w:sz w:val="28"/>
          <w:szCs w:val="28"/>
          <w:u w:val="none"/>
        </w:rPr>
        <w:t xml:space="preserve">. </w:t>
      </w:r>
      <w:r w:rsidRPr="004B7744">
        <w:rPr>
          <w:rStyle w:val="ac"/>
          <w:color w:val="auto"/>
          <w:sz w:val="28"/>
          <w:szCs w:val="28"/>
          <w:u w:val="none"/>
        </w:rPr>
        <w:t>К</w:t>
      </w:r>
      <w:r>
        <w:rPr>
          <w:sz w:val="28"/>
          <w:szCs w:val="28"/>
          <w:shd w:val="clear" w:color="auto" w:fill="FFFFFF"/>
        </w:rPr>
        <w:t>удряшов, В.В.</w:t>
      </w:r>
      <w:r w:rsidRPr="004702A9">
        <w:rPr>
          <w:sz w:val="28"/>
          <w:szCs w:val="28"/>
          <w:shd w:val="clear" w:color="auto" w:fill="FFFFFF"/>
        </w:rPr>
        <w:t xml:space="preserve"> Международное </w:t>
      </w:r>
      <w:r>
        <w:rPr>
          <w:sz w:val="28"/>
          <w:szCs w:val="28"/>
          <w:shd w:val="clear" w:color="auto" w:fill="FFFFFF"/>
        </w:rPr>
        <w:t xml:space="preserve">финансовое </w:t>
      </w:r>
      <w:proofErr w:type="gramStart"/>
      <w:r>
        <w:rPr>
          <w:sz w:val="28"/>
          <w:szCs w:val="28"/>
          <w:shd w:val="clear" w:color="auto" w:fill="FFFFFF"/>
        </w:rPr>
        <w:t>право :</w:t>
      </w:r>
      <w:proofErr w:type="gramEnd"/>
      <w:r>
        <w:rPr>
          <w:sz w:val="28"/>
          <w:szCs w:val="28"/>
          <w:shd w:val="clear" w:color="auto" w:fill="FFFFFF"/>
        </w:rPr>
        <w:t xml:space="preserve"> учебник / В.</w:t>
      </w:r>
      <w:r w:rsidRPr="004702A9">
        <w:rPr>
          <w:sz w:val="28"/>
          <w:szCs w:val="28"/>
          <w:shd w:val="clear" w:color="auto" w:fill="FFFFFF"/>
        </w:rPr>
        <w:t xml:space="preserve">В. Кудряшов. — </w:t>
      </w:r>
      <w:proofErr w:type="gramStart"/>
      <w:r w:rsidRPr="004702A9">
        <w:rPr>
          <w:sz w:val="28"/>
          <w:szCs w:val="28"/>
          <w:shd w:val="clear" w:color="auto" w:fill="FFFFFF"/>
        </w:rPr>
        <w:t>М</w:t>
      </w:r>
      <w:r>
        <w:rPr>
          <w:sz w:val="28"/>
          <w:szCs w:val="28"/>
          <w:shd w:val="clear" w:color="auto" w:fill="FFFFFF"/>
        </w:rPr>
        <w:t>осква :</w:t>
      </w:r>
      <w:proofErr w:type="gramEnd"/>
      <w:r>
        <w:rPr>
          <w:sz w:val="28"/>
          <w:szCs w:val="28"/>
          <w:shd w:val="clear" w:color="auto" w:fill="FFFFFF"/>
        </w:rPr>
        <w:t xml:space="preserve"> </w:t>
      </w:r>
      <w:proofErr w:type="spellStart"/>
      <w:r>
        <w:rPr>
          <w:sz w:val="28"/>
          <w:szCs w:val="28"/>
          <w:shd w:val="clear" w:color="auto" w:fill="FFFFFF"/>
        </w:rPr>
        <w:t>КноРус</w:t>
      </w:r>
      <w:proofErr w:type="spellEnd"/>
      <w:r>
        <w:rPr>
          <w:sz w:val="28"/>
          <w:szCs w:val="28"/>
          <w:shd w:val="clear" w:color="auto" w:fill="FFFFFF"/>
        </w:rPr>
        <w:t xml:space="preserve">, 2021. — 370 с. </w:t>
      </w:r>
      <w:r w:rsidRPr="004702A9">
        <w:rPr>
          <w:sz w:val="28"/>
          <w:szCs w:val="28"/>
          <w:shd w:val="clear" w:color="auto" w:fill="FFFFFF"/>
        </w:rPr>
        <w:t xml:space="preserve">— </w:t>
      </w:r>
      <w:hyperlink r:id="rId11" w:history="1">
        <w:r w:rsidRPr="00AE1969">
          <w:rPr>
            <w:rStyle w:val="ac"/>
            <w:color w:val="auto"/>
            <w:sz w:val="28"/>
            <w:szCs w:val="28"/>
            <w:u w:val="none"/>
            <w:shd w:val="clear" w:color="auto" w:fill="FFFFFF"/>
          </w:rPr>
          <w:t xml:space="preserve">URL: </w:t>
        </w:r>
        <w:r w:rsidRPr="00ED3397">
          <w:rPr>
            <w:rStyle w:val="ac"/>
            <w:sz w:val="28"/>
            <w:szCs w:val="28"/>
            <w:shd w:val="clear" w:color="auto" w:fill="FFFFFF"/>
          </w:rPr>
          <w:t>https://book.ru/book/938429</w:t>
        </w:r>
      </w:hyperlink>
      <w:r>
        <w:rPr>
          <w:sz w:val="28"/>
          <w:szCs w:val="28"/>
          <w:shd w:val="clear" w:color="auto" w:fill="FFFFFF"/>
        </w:rPr>
        <w:t xml:space="preserve"> </w:t>
      </w:r>
      <w:r w:rsidRPr="004702A9">
        <w:rPr>
          <w:sz w:val="28"/>
          <w:szCs w:val="28"/>
          <w:shd w:val="clear" w:color="auto" w:fill="FFFFFF"/>
        </w:rPr>
        <w:t xml:space="preserve">(дата обращения: </w:t>
      </w:r>
      <w:r w:rsidR="000A3660">
        <w:rPr>
          <w:sz w:val="28"/>
          <w:szCs w:val="28"/>
          <w:shd w:val="clear" w:color="auto" w:fill="FFFFFF"/>
        </w:rPr>
        <w:t>25</w:t>
      </w:r>
      <w:r w:rsidRPr="004702A9">
        <w:rPr>
          <w:sz w:val="28"/>
          <w:szCs w:val="28"/>
          <w:shd w:val="clear" w:color="auto" w:fill="FFFFFF"/>
        </w:rPr>
        <w:t xml:space="preserve">.01.2023). — </w:t>
      </w:r>
      <w:proofErr w:type="gramStart"/>
      <w:r w:rsidRPr="004702A9">
        <w:rPr>
          <w:sz w:val="28"/>
          <w:szCs w:val="28"/>
          <w:shd w:val="clear" w:color="auto" w:fill="FFFFFF"/>
        </w:rPr>
        <w:t>Текст :</w:t>
      </w:r>
      <w:proofErr w:type="gramEnd"/>
      <w:r w:rsidRPr="004702A9">
        <w:rPr>
          <w:sz w:val="28"/>
          <w:szCs w:val="28"/>
          <w:shd w:val="clear" w:color="auto" w:fill="FFFFFF"/>
        </w:rPr>
        <w:t xml:space="preserve"> электронный.</w:t>
      </w:r>
    </w:p>
    <w:p w:rsidR="001368AB" w:rsidRPr="00495578" w:rsidRDefault="001368AB" w:rsidP="001368AB">
      <w:pPr>
        <w:widowControl w:val="0"/>
        <w:shd w:val="clear" w:color="auto" w:fill="FFFFFF"/>
        <w:spacing w:line="360" w:lineRule="auto"/>
        <w:ind w:firstLine="709"/>
        <w:jc w:val="both"/>
        <w:rPr>
          <w:sz w:val="28"/>
          <w:szCs w:val="28"/>
        </w:rPr>
      </w:pPr>
    </w:p>
    <w:p w:rsidR="001368AB" w:rsidRPr="00FE4336" w:rsidRDefault="001368AB" w:rsidP="001368AB">
      <w:pPr>
        <w:widowControl w:val="0"/>
        <w:shd w:val="clear" w:color="auto" w:fill="FFFFFF"/>
        <w:spacing w:line="360" w:lineRule="auto"/>
        <w:ind w:firstLine="709"/>
        <w:jc w:val="both"/>
        <w:rPr>
          <w:sz w:val="28"/>
          <w:szCs w:val="28"/>
        </w:rPr>
      </w:pPr>
      <w:r w:rsidRPr="00FE4336">
        <w:rPr>
          <w:b/>
          <w:sz w:val="28"/>
          <w:szCs w:val="28"/>
          <w:shd w:val="clear" w:color="auto" w:fill="FFFFFF"/>
        </w:rPr>
        <w:t xml:space="preserve">б) дополнительная: </w:t>
      </w:r>
    </w:p>
    <w:p w:rsidR="001368AB" w:rsidRPr="00495578" w:rsidRDefault="001368AB" w:rsidP="001368AB">
      <w:pPr>
        <w:widowControl w:val="0"/>
        <w:shd w:val="clear" w:color="auto" w:fill="FFFFFF"/>
        <w:spacing w:line="360" w:lineRule="auto"/>
        <w:ind w:firstLine="709"/>
        <w:rPr>
          <w:sz w:val="28"/>
          <w:szCs w:val="28"/>
        </w:rPr>
      </w:pPr>
      <w:r w:rsidRPr="00495578">
        <w:rPr>
          <w:rStyle w:val="ac"/>
          <w:color w:val="auto"/>
          <w:sz w:val="28"/>
          <w:szCs w:val="28"/>
          <w:u w:val="none"/>
        </w:rPr>
        <w:t>1</w:t>
      </w:r>
      <w:r>
        <w:rPr>
          <w:rStyle w:val="ac"/>
          <w:color w:val="auto"/>
          <w:sz w:val="28"/>
          <w:szCs w:val="28"/>
          <w:u w:val="none"/>
        </w:rPr>
        <w:t>2</w:t>
      </w:r>
      <w:r w:rsidRPr="00495578">
        <w:rPr>
          <w:rStyle w:val="ac"/>
          <w:color w:val="auto"/>
          <w:sz w:val="28"/>
          <w:szCs w:val="28"/>
          <w:u w:val="none"/>
        </w:rPr>
        <w:t>.</w:t>
      </w:r>
      <w:r>
        <w:rPr>
          <w:sz w:val="28"/>
          <w:szCs w:val="28"/>
        </w:rPr>
        <w:t xml:space="preserve"> </w:t>
      </w:r>
      <w:proofErr w:type="spellStart"/>
      <w:r>
        <w:rPr>
          <w:sz w:val="28"/>
          <w:szCs w:val="28"/>
        </w:rPr>
        <w:t>Шамраев</w:t>
      </w:r>
      <w:proofErr w:type="spellEnd"/>
      <w:r>
        <w:rPr>
          <w:sz w:val="28"/>
          <w:szCs w:val="28"/>
        </w:rPr>
        <w:t xml:space="preserve">, А.В. </w:t>
      </w:r>
      <w:r w:rsidRPr="004702A9">
        <w:rPr>
          <w:sz w:val="28"/>
          <w:szCs w:val="28"/>
        </w:rPr>
        <w:t>Международное финансовое регулирование: теоретические основы, международные стандарты, евро</w:t>
      </w:r>
      <w:r>
        <w:rPr>
          <w:sz w:val="28"/>
          <w:szCs w:val="28"/>
        </w:rPr>
        <w:t xml:space="preserve">пейское </w:t>
      </w:r>
      <w:proofErr w:type="gramStart"/>
      <w:r>
        <w:rPr>
          <w:sz w:val="28"/>
          <w:szCs w:val="28"/>
        </w:rPr>
        <w:t>право :</w:t>
      </w:r>
      <w:proofErr w:type="gramEnd"/>
      <w:r>
        <w:rPr>
          <w:sz w:val="28"/>
          <w:szCs w:val="28"/>
        </w:rPr>
        <w:t xml:space="preserve"> монография / А.</w:t>
      </w:r>
      <w:r w:rsidRPr="004702A9">
        <w:rPr>
          <w:sz w:val="28"/>
          <w:szCs w:val="28"/>
        </w:rPr>
        <w:t xml:space="preserve">В. </w:t>
      </w:r>
      <w:proofErr w:type="spellStart"/>
      <w:r w:rsidRPr="004702A9">
        <w:rPr>
          <w:sz w:val="28"/>
          <w:szCs w:val="28"/>
        </w:rPr>
        <w:t>Шамраев</w:t>
      </w:r>
      <w:proofErr w:type="spellEnd"/>
      <w:r w:rsidRPr="004702A9">
        <w:rPr>
          <w:sz w:val="28"/>
          <w:szCs w:val="28"/>
        </w:rPr>
        <w:t xml:space="preserve">. — </w:t>
      </w:r>
      <w:proofErr w:type="gramStart"/>
      <w:r w:rsidRPr="004702A9">
        <w:rPr>
          <w:sz w:val="28"/>
          <w:szCs w:val="28"/>
        </w:rPr>
        <w:t>М</w:t>
      </w:r>
      <w:r>
        <w:rPr>
          <w:sz w:val="28"/>
          <w:szCs w:val="28"/>
        </w:rPr>
        <w:t>осква :</w:t>
      </w:r>
      <w:proofErr w:type="gramEnd"/>
      <w:r>
        <w:rPr>
          <w:sz w:val="28"/>
          <w:szCs w:val="28"/>
        </w:rPr>
        <w:t xml:space="preserve"> </w:t>
      </w:r>
      <w:proofErr w:type="spellStart"/>
      <w:r>
        <w:rPr>
          <w:sz w:val="28"/>
          <w:szCs w:val="28"/>
        </w:rPr>
        <w:t>КноРус</w:t>
      </w:r>
      <w:proofErr w:type="spellEnd"/>
      <w:r>
        <w:rPr>
          <w:sz w:val="28"/>
          <w:szCs w:val="28"/>
        </w:rPr>
        <w:t>, 2021. — 182 с</w:t>
      </w:r>
      <w:r w:rsidRPr="004702A9">
        <w:rPr>
          <w:sz w:val="28"/>
          <w:szCs w:val="28"/>
        </w:rPr>
        <w:t xml:space="preserve">. — </w:t>
      </w:r>
      <w:hyperlink r:id="rId12" w:history="1">
        <w:r w:rsidRPr="00ED3397">
          <w:rPr>
            <w:rStyle w:val="ac"/>
            <w:sz w:val="28"/>
            <w:szCs w:val="28"/>
          </w:rPr>
          <w:t>URL: https://book.ru/book/939136</w:t>
        </w:r>
      </w:hyperlink>
      <w:r w:rsidR="00F545E8">
        <w:rPr>
          <w:sz w:val="28"/>
          <w:szCs w:val="28"/>
        </w:rPr>
        <w:t xml:space="preserve"> (дата обращения: 25</w:t>
      </w:r>
      <w:r w:rsidRPr="004702A9">
        <w:rPr>
          <w:sz w:val="28"/>
          <w:szCs w:val="28"/>
        </w:rPr>
        <w:t xml:space="preserve">.01.2023). — </w:t>
      </w:r>
      <w:proofErr w:type="gramStart"/>
      <w:r w:rsidRPr="004702A9">
        <w:rPr>
          <w:sz w:val="28"/>
          <w:szCs w:val="28"/>
        </w:rPr>
        <w:t>Текст :</w:t>
      </w:r>
      <w:proofErr w:type="gramEnd"/>
      <w:r w:rsidRPr="004702A9">
        <w:rPr>
          <w:sz w:val="28"/>
          <w:szCs w:val="28"/>
        </w:rPr>
        <w:t xml:space="preserve"> электронный.</w:t>
      </w:r>
    </w:p>
    <w:p w:rsidR="001368AB" w:rsidRDefault="001368AB" w:rsidP="001368AB">
      <w:pPr>
        <w:widowControl w:val="0"/>
        <w:shd w:val="clear" w:color="auto" w:fill="FFFFFF"/>
        <w:spacing w:line="360" w:lineRule="auto"/>
        <w:ind w:firstLine="709"/>
        <w:rPr>
          <w:sz w:val="28"/>
          <w:szCs w:val="28"/>
        </w:rPr>
      </w:pPr>
      <w:r>
        <w:rPr>
          <w:sz w:val="28"/>
          <w:szCs w:val="28"/>
        </w:rPr>
        <w:t>13. Шумилов, В.М.</w:t>
      </w:r>
      <w:r w:rsidRPr="004702A9">
        <w:rPr>
          <w:sz w:val="28"/>
          <w:szCs w:val="28"/>
        </w:rPr>
        <w:t xml:space="preserve"> Международное финансовое </w:t>
      </w:r>
      <w:proofErr w:type="gramStart"/>
      <w:r w:rsidRPr="004702A9">
        <w:rPr>
          <w:sz w:val="28"/>
          <w:szCs w:val="28"/>
        </w:rPr>
        <w:t>прав</w:t>
      </w:r>
      <w:r>
        <w:rPr>
          <w:sz w:val="28"/>
          <w:szCs w:val="28"/>
        </w:rPr>
        <w:t>о :</w:t>
      </w:r>
      <w:proofErr w:type="gramEnd"/>
      <w:r>
        <w:rPr>
          <w:sz w:val="28"/>
          <w:szCs w:val="28"/>
        </w:rPr>
        <w:t xml:space="preserve"> учебник / В.М. Шумилов, И.</w:t>
      </w:r>
      <w:r w:rsidRPr="004702A9">
        <w:rPr>
          <w:sz w:val="28"/>
          <w:szCs w:val="28"/>
        </w:rPr>
        <w:t xml:space="preserve">М. Лифшиц. — </w:t>
      </w:r>
      <w:proofErr w:type="gramStart"/>
      <w:r w:rsidRPr="004702A9">
        <w:rPr>
          <w:sz w:val="28"/>
          <w:szCs w:val="28"/>
        </w:rPr>
        <w:t>Мо</w:t>
      </w:r>
      <w:r>
        <w:rPr>
          <w:sz w:val="28"/>
          <w:szCs w:val="28"/>
        </w:rPr>
        <w:t>сква :</w:t>
      </w:r>
      <w:proofErr w:type="gramEnd"/>
      <w:r>
        <w:rPr>
          <w:sz w:val="28"/>
          <w:szCs w:val="28"/>
        </w:rPr>
        <w:t xml:space="preserve"> Юстиция, 2020. — 302 с</w:t>
      </w:r>
      <w:r w:rsidRPr="004702A9">
        <w:rPr>
          <w:sz w:val="28"/>
          <w:szCs w:val="28"/>
        </w:rPr>
        <w:t xml:space="preserve">. — </w:t>
      </w:r>
      <w:hyperlink r:id="rId13" w:history="1">
        <w:r w:rsidRPr="00FF2508">
          <w:rPr>
            <w:rStyle w:val="ac"/>
            <w:color w:val="auto"/>
            <w:sz w:val="28"/>
            <w:szCs w:val="28"/>
            <w:u w:val="none"/>
          </w:rPr>
          <w:t>URL:</w:t>
        </w:r>
        <w:r w:rsidRPr="00C31EF0">
          <w:rPr>
            <w:rStyle w:val="ac"/>
            <w:sz w:val="28"/>
            <w:szCs w:val="28"/>
          </w:rPr>
          <w:t>https://book.ru/book/932085</w:t>
        </w:r>
      </w:hyperlink>
      <w:r w:rsidR="00DA7880">
        <w:rPr>
          <w:sz w:val="28"/>
          <w:szCs w:val="28"/>
        </w:rPr>
        <w:t xml:space="preserve"> (дата обращения: 25</w:t>
      </w:r>
      <w:r>
        <w:rPr>
          <w:sz w:val="28"/>
          <w:szCs w:val="28"/>
        </w:rPr>
        <w:t>.01.2023)</w:t>
      </w:r>
      <w:r w:rsidRPr="00495578">
        <w:rPr>
          <w:sz w:val="28"/>
          <w:szCs w:val="28"/>
        </w:rPr>
        <w:t xml:space="preserve">. </w:t>
      </w:r>
      <w:r w:rsidRPr="00FF2508">
        <w:rPr>
          <w:sz w:val="28"/>
          <w:szCs w:val="28"/>
        </w:rPr>
        <w:t>—</w:t>
      </w:r>
      <w:r w:rsidRPr="00495578">
        <w:rPr>
          <w:sz w:val="28"/>
          <w:szCs w:val="28"/>
        </w:rPr>
        <w:t xml:space="preserve"> </w:t>
      </w:r>
      <w:proofErr w:type="gramStart"/>
      <w:r w:rsidRPr="00495578">
        <w:rPr>
          <w:sz w:val="28"/>
          <w:szCs w:val="28"/>
        </w:rPr>
        <w:t>Текст :</w:t>
      </w:r>
      <w:proofErr w:type="gramEnd"/>
      <w:r w:rsidRPr="00495578">
        <w:rPr>
          <w:sz w:val="28"/>
          <w:szCs w:val="28"/>
        </w:rPr>
        <w:t xml:space="preserve"> электронный.</w:t>
      </w:r>
    </w:p>
    <w:p w:rsidR="001368AB" w:rsidRPr="00495578" w:rsidRDefault="001368AB" w:rsidP="001368AB">
      <w:pPr>
        <w:widowControl w:val="0"/>
        <w:shd w:val="clear" w:color="auto" w:fill="FFFFFF"/>
        <w:spacing w:line="360" w:lineRule="auto"/>
        <w:ind w:firstLine="709"/>
        <w:rPr>
          <w:sz w:val="28"/>
          <w:szCs w:val="28"/>
        </w:rPr>
      </w:pPr>
      <w:r>
        <w:rPr>
          <w:sz w:val="28"/>
          <w:szCs w:val="28"/>
        </w:rPr>
        <w:t xml:space="preserve">14. </w:t>
      </w:r>
      <w:r w:rsidRPr="007F26A6">
        <w:rPr>
          <w:sz w:val="28"/>
          <w:szCs w:val="28"/>
        </w:rPr>
        <w:t xml:space="preserve">Анализ влияния последствий имплементации директив о платёжных сервисах (PSD) европейского союза на состояние и развитие Российского сектора </w:t>
      </w:r>
      <w:proofErr w:type="spellStart"/>
      <w:proofErr w:type="gramStart"/>
      <w:r w:rsidRPr="007F26A6">
        <w:rPr>
          <w:sz w:val="28"/>
          <w:szCs w:val="28"/>
        </w:rPr>
        <w:t>Финтех</w:t>
      </w:r>
      <w:proofErr w:type="spellEnd"/>
      <w:r w:rsidRPr="007F26A6">
        <w:rPr>
          <w:sz w:val="28"/>
          <w:szCs w:val="28"/>
        </w:rPr>
        <w:t xml:space="preserve"> :</w:t>
      </w:r>
      <w:proofErr w:type="gramEnd"/>
      <w:r w:rsidRPr="007F26A6">
        <w:rPr>
          <w:sz w:val="28"/>
          <w:szCs w:val="28"/>
        </w:rPr>
        <w:t xml:space="preserve"> монография / В. Е. </w:t>
      </w:r>
      <w:proofErr w:type="spellStart"/>
      <w:r w:rsidRPr="007F26A6">
        <w:rPr>
          <w:sz w:val="28"/>
          <w:szCs w:val="28"/>
        </w:rPr>
        <w:t>Понаморенко</w:t>
      </w:r>
      <w:proofErr w:type="spellEnd"/>
      <w:r w:rsidRPr="007F26A6">
        <w:rPr>
          <w:sz w:val="28"/>
          <w:szCs w:val="28"/>
        </w:rPr>
        <w:t xml:space="preserve">, В. А. Лопатин, А. В. </w:t>
      </w:r>
      <w:proofErr w:type="spellStart"/>
      <w:r w:rsidRPr="007F26A6">
        <w:rPr>
          <w:sz w:val="28"/>
          <w:szCs w:val="28"/>
        </w:rPr>
        <w:t>Шамраев</w:t>
      </w:r>
      <w:proofErr w:type="spellEnd"/>
      <w:r w:rsidRPr="007F26A6">
        <w:rPr>
          <w:sz w:val="28"/>
          <w:szCs w:val="28"/>
        </w:rPr>
        <w:t xml:space="preserve"> [и др.] ; под ред. С. В. Криворучко. — </w:t>
      </w:r>
      <w:proofErr w:type="gramStart"/>
      <w:r w:rsidRPr="007F26A6">
        <w:rPr>
          <w:sz w:val="28"/>
          <w:szCs w:val="28"/>
        </w:rPr>
        <w:t>Мо</w:t>
      </w:r>
      <w:r>
        <w:rPr>
          <w:sz w:val="28"/>
          <w:szCs w:val="28"/>
        </w:rPr>
        <w:t>сква :</w:t>
      </w:r>
      <w:proofErr w:type="gramEnd"/>
      <w:r>
        <w:rPr>
          <w:sz w:val="28"/>
          <w:szCs w:val="28"/>
        </w:rPr>
        <w:t xml:space="preserve"> </w:t>
      </w:r>
      <w:proofErr w:type="spellStart"/>
      <w:r>
        <w:rPr>
          <w:sz w:val="28"/>
          <w:szCs w:val="28"/>
        </w:rPr>
        <w:t>Русайнс</w:t>
      </w:r>
      <w:proofErr w:type="spellEnd"/>
      <w:r>
        <w:rPr>
          <w:sz w:val="28"/>
          <w:szCs w:val="28"/>
        </w:rPr>
        <w:t xml:space="preserve">, 2019. — 159 с. </w:t>
      </w:r>
      <w:r w:rsidRPr="007F26A6">
        <w:rPr>
          <w:sz w:val="28"/>
          <w:szCs w:val="28"/>
        </w:rPr>
        <w:t xml:space="preserve">— </w:t>
      </w:r>
      <w:hyperlink r:id="rId14" w:history="1">
        <w:r w:rsidRPr="00FF2508">
          <w:rPr>
            <w:rStyle w:val="ac"/>
            <w:color w:val="auto"/>
            <w:sz w:val="28"/>
            <w:szCs w:val="28"/>
            <w:u w:val="none"/>
          </w:rPr>
          <w:t>URL:</w:t>
        </w:r>
        <w:r w:rsidRPr="00C31EF0">
          <w:rPr>
            <w:rStyle w:val="ac"/>
            <w:sz w:val="28"/>
            <w:szCs w:val="28"/>
          </w:rPr>
          <w:t>https://book.ru/book/934502</w:t>
        </w:r>
      </w:hyperlink>
      <w:r w:rsidR="00DA7880">
        <w:rPr>
          <w:sz w:val="28"/>
          <w:szCs w:val="28"/>
        </w:rPr>
        <w:t xml:space="preserve"> (дата обращения: 25</w:t>
      </w:r>
      <w:r w:rsidRPr="007F26A6">
        <w:rPr>
          <w:sz w:val="28"/>
          <w:szCs w:val="28"/>
        </w:rPr>
        <w:t xml:space="preserve">.01.2023). — </w:t>
      </w:r>
      <w:proofErr w:type="gramStart"/>
      <w:r w:rsidRPr="007F26A6">
        <w:rPr>
          <w:sz w:val="28"/>
          <w:szCs w:val="28"/>
        </w:rPr>
        <w:t>Текст :</w:t>
      </w:r>
      <w:proofErr w:type="gramEnd"/>
      <w:r w:rsidRPr="007F26A6">
        <w:rPr>
          <w:sz w:val="28"/>
          <w:szCs w:val="28"/>
        </w:rPr>
        <w:t xml:space="preserve"> </w:t>
      </w:r>
      <w:r w:rsidRPr="007F26A6">
        <w:rPr>
          <w:sz w:val="28"/>
          <w:szCs w:val="28"/>
        </w:rPr>
        <w:lastRenderedPageBreak/>
        <w:t>электронный.</w:t>
      </w:r>
    </w:p>
    <w:p w:rsidR="00FD7403" w:rsidRPr="00A70B62" w:rsidRDefault="00FD7403" w:rsidP="001368AB">
      <w:pPr>
        <w:widowControl w:val="0"/>
        <w:shd w:val="clear" w:color="auto" w:fill="FFFFFF"/>
        <w:spacing w:line="360" w:lineRule="auto"/>
        <w:ind w:firstLine="709"/>
        <w:jc w:val="both"/>
      </w:pPr>
    </w:p>
    <w:p w:rsidR="00817D77" w:rsidRPr="005D2B9D" w:rsidRDefault="00817D77" w:rsidP="00761954">
      <w:pPr>
        <w:pStyle w:val="a4"/>
        <w:widowControl w:val="0"/>
        <w:numPr>
          <w:ilvl w:val="0"/>
          <w:numId w:val="25"/>
        </w:numPr>
        <w:tabs>
          <w:tab w:val="left" w:pos="851"/>
        </w:tabs>
        <w:autoSpaceDE w:val="0"/>
        <w:autoSpaceDN w:val="0"/>
        <w:adjustRightInd w:val="0"/>
        <w:spacing w:line="276" w:lineRule="auto"/>
        <w:jc w:val="both"/>
        <w:outlineLvl w:val="0"/>
        <w:rPr>
          <w:b/>
          <w:sz w:val="28"/>
          <w:szCs w:val="28"/>
        </w:rPr>
      </w:pPr>
      <w:bookmarkStart w:id="20" w:name="_Toc116994151"/>
      <w:r w:rsidRPr="005D2B9D">
        <w:rPr>
          <w:b/>
          <w:sz w:val="28"/>
          <w:szCs w:val="28"/>
          <w:lang w:eastAsia="en-US"/>
        </w:rPr>
        <w:t>Перечень</w:t>
      </w:r>
      <w:r w:rsidRPr="005D2B9D">
        <w:rPr>
          <w:b/>
          <w:sz w:val="28"/>
          <w:szCs w:val="28"/>
        </w:rPr>
        <w:t xml:space="preserve"> ресурсов информационно-коммуникативной сети «Интернет», необходимых для освоения дисциплины</w:t>
      </w:r>
      <w:bookmarkEnd w:id="20"/>
    </w:p>
    <w:p w:rsidR="00DA2D48" w:rsidRPr="00CE5D92" w:rsidRDefault="00DA2D48" w:rsidP="00CE5D92">
      <w:pPr>
        <w:spacing w:line="360" w:lineRule="auto"/>
        <w:jc w:val="both"/>
        <w:rPr>
          <w:sz w:val="28"/>
          <w:szCs w:val="28"/>
        </w:rPr>
      </w:pPr>
      <w:bookmarkStart w:id="21" w:name="_Toc415149569"/>
      <w:bookmarkStart w:id="22" w:name="_Toc447808552"/>
      <w:r w:rsidRPr="00CE5D92">
        <w:rPr>
          <w:sz w:val="28"/>
          <w:szCs w:val="28"/>
        </w:rPr>
        <w:t xml:space="preserve"> </w:t>
      </w:r>
    </w:p>
    <w:p w:rsidR="001368AB" w:rsidRPr="00766AD0" w:rsidRDefault="001368AB" w:rsidP="001368AB">
      <w:pPr>
        <w:pStyle w:val="a4"/>
        <w:numPr>
          <w:ilvl w:val="0"/>
          <w:numId w:val="35"/>
        </w:numPr>
        <w:spacing w:line="360" w:lineRule="auto"/>
        <w:rPr>
          <w:sz w:val="28"/>
          <w:szCs w:val="28"/>
        </w:rPr>
      </w:pPr>
      <w:r w:rsidRPr="00766AD0">
        <w:rPr>
          <w:sz w:val="28"/>
          <w:szCs w:val="28"/>
        </w:rPr>
        <w:t xml:space="preserve">Библиотечно-информационный комплекс </w:t>
      </w:r>
      <w:proofErr w:type="spellStart"/>
      <w:r w:rsidRPr="00766AD0">
        <w:rPr>
          <w:sz w:val="28"/>
          <w:szCs w:val="28"/>
        </w:rPr>
        <w:t>Финуниверситета</w:t>
      </w:r>
      <w:proofErr w:type="spellEnd"/>
      <w:r w:rsidRPr="00766AD0">
        <w:rPr>
          <w:sz w:val="28"/>
          <w:szCs w:val="28"/>
        </w:rPr>
        <w:t xml:space="preserve"> (электронная библиотека, ресурсы на русском языке): </w:t>
      </w:r>
      <w:hyperlink r:id="rId15" w:history="1">
        <w:r w:rsidRPr="00766AD0">
          <w:rPr>
            <w:rStyle w:val="ac"/>
            <w:sz w:val="28"/>
            <w:szCs w:val="28"/>
          </w:rPr>
          <w:t>http://www.library.fa.ru/res_mainres.asp?cat=rus</w:t>
        </w:r>
      </w:hyperlink>
      <w:r w:rsidRPr="00766AD0">
        <w:rPr>
          <w:sz w:val="28"/>
          <w:szCs w:val="28"/>
        </w:rPr>
        <w:t xml:space="preserve"> </w:t>
      </w:r>
    </w:p>
    <w:p w:rsidR="001368AB" w:rsidRPr="006A227E" w:rsidRDefault="001368AB" w:rsidP="001368AB">
      <w:pPr>
        <w:pStyle w:val="a4"/>
        <w:widowControl w:val="0"/>
        <w:numPr>
          <w:ilvl w:val="0"/>
          <w:numId w:val="35"/>
        </w:numPr>
        <w:autoSpaceDE w:val="0"/>
        <w:autoSpaceDN w:val="0"/>
        <w:spacing w:line="360" w:lineRule="auto"/>
        <w:contextualSpacing w:val="0"/>
        <w:rPr>
          <w:sz w:val="28"/>
          <w:szCs w:val="28"/>
        </w:rPr>
      </w:pPr>
      <w:r w:rsidRPr="006A227E">
        <w:rPr>
          <w:sz w:val="28"/>
          <w:szCs w:val="28"/>
        </w:rPr>
        <w:t xml:space="preserve">Библиотечно-информационный комплекс </w:t>
      </w:r>
      <w:proofErr w:type="spellStart"/>
      <w:r w:rsidRPr="006A227E">
        <w:rPr>
          <w:sz w:val="28"/>
          <w:szCs w:val="28"/>
        </w:rPr>
        <w:t>Финуниверситета</w:t>
      </w:r>
      <w:proofErr w:type="spellEnd"/>
      <w:r w:rsidRPr="006A227E">
        <w:rPr>
          <w:sz w:val="28"/>
          <w:szCs w:val="28"/>
        </w:rPr>
        <w:t xml:space="preserve"> (электронная библиотека, ресурсы на иностранных языках): </w:t>
      </w:r>
      <w:r w:rsidRPr="00FE0FD9">
        <w:rPr>
          <w:sz w:val="28"/>
          <w:szCs w:val="28"/>
          <w:u w:val="single"/>
        </w:rPr>
        <w:t>http://www.library.fa.ru/res_mainres.asp?cat=en</w:t>
      </w:r>
    </w:p>
    <w:p w:rsidR="001368AB" w:rsidRPr="00FE4336" w:rsidRDefault="001368AB" w:rsidP="001368AB">
      <w:pPr>
        <w:pStyle w:val="a4"/>
        <w:numPr>
          <w:ilvl w:val="0"/>
          <w:numId w:val="35"/>
        </w:numPr>
        <w:spacing w:line="360" w:lineRule="auto"/>
        <w:rPr>
          <w:sz w:val="28"/>
          <w:szCs w:val="28"/>
          <w:lang w:val="en-US"/>
        </w:rPr>
      </w:pP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r w:rsidR="0029534E">
        <w:fldChar w:fldCharType="begin"/>
      </w:r>
      <w:r w:rsidR="0029534E" w:rsidRPr="000C5451">
        <w:rPr>
          <w:lang w:val="en-US"/>
        </w:rPr>
        <w:instrText xml:space="preserve"> HYPERLINK "http://www.pravo.gov.ru" </w:instrText>
      </w:r>
      <w:r w:rsidR="0029534E">
        <w:fldChar w:fldCharType="separate"/>
      </w:r>
      <w:r w:rsidRPr="00CE5D92">
        <w:rPr>
          <w:rStyle w:val="ac"/>
          <w:sz w:val="28"/>
          <w:szCs w:val="28"/>
          <w:lang w:val="en-US"/>
        </w:rPr>
        <w:t>http://</w:t>
      </w:r>
      <w:r w:rsidRPr="00CE5D92">
        <w:rPr>
          <w:rStyle w:val="ac"/>
          <w:sz w:val="28"/>
          <w:szCs w:val="28"/>
          <w:shd w:val="clear" w:color="auto" w:fill="FFFFFF"/>
          <w:lang w:val="en-US"/>
        </w:rPr>
        <w:t>www.pravo.gov.ru</w:t>
      </w:r>
      <w:r w:rsidR="0029534E">
        <w:rPr>
          <w:rStyle w:val="ac"/>
          <w:sz w:val="28"/>
          <w:szCs w:val="28"/>
          <w:shd w:val="clear" w:color="auto" w:fill="FFFFFF"/>
          <w:lang w:val="en-US"/>
        </w:rPr>
        <w:fldChar w:fldCharType="end"/>
      </w:r>
      <w:r w:rsidRPr="00CE5D92">
        <w:rPr>
          <w:sz w:val="28"/>
          <w:szCs w:val="28"/>
          <w:shd w:val="clear" w:color="auto" w:fill="FFFFFF"/>
          <w:lang w:val="en-US"/>
        </w:rPr>
        <w:t xml:space="preserve"> </w:t>
      </w:r>
    </w:p>
    <w:p w:rsidR="001368AB" w:rsidRPr="006221D8" w:rsidRDefault="001368AB" w:rsidP="001368AB">
      <w:pPr>
        <w:pStyle w:val="a4"/>
        <w:numPr>
          <w:ilvl w:val="0"/>
          <w:numId w:val="35"/>
        </w:numPr>
        <w:spacing w:line="360" w:lineRule="auto"/>
        <w:jc w:val="both"/>
        <w:rPr>
          <w:sz w:val="28"/>
          <w:szCs w:val="28"/>
          <w:u w:val="single"/>
          <w:shd w:val="clear" w:color="auto" w:fill="FFFFFF"/>
        </w:rPr>
      </w:pPr>
      <w:r w:rsidRPr="00766AD0">
        <w:rPr>
          <w:sz w:val="28"/>
          <w:szCs w:val="28"/>
          <w:shd w:val="clear" w:color="auto" w:fill="FFFFFF"/>
        </w:rPr>
        <w:t xml:space="preserve">Официальный интернет-сайт Международного валютного фонда —​ </w:t>
      </w:r>
      <w:r w:rsidRPr="006221D8">
        <w:rPr>
          <w:sz w:val="28"/>
          <w:szCs w:val="28"/>
          <w:u w:val="single"/>
          <w:shd w:val="clear" w:color="auto" w:fill="FFFFFF"/>
        </w:rPr>
        <w:t>http://www.imf.org</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Официальный интернет-сайт Всемирного банка — http://www.worldbank.org</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Официальный интернет-сайт Организации экономического сотрудни</w:t>
      </w:r>
      <w:r>
        <w:rPr>
          <w:sz w:val="28"/>
          <w:szCs w:val="28"/>
          <w:shd w:val="clear" w:color="auto" w:fill="FFFFFF"/>
        </w:rPr>
        <w:t xml:space="preserve">чества и развития — </w:t>
      </w:r>
      <w:r w:rsidRPr="006221D8">
        <w:rPr>
          <w:sz w:val="28"/>
          <w:szCs w:val="28"/>
          <w:u w:val="single"/>
          <w:shd w:val="clear" w:color="auto" w:fill="FFFFFF"/>
        </w:rPr>
        <w:t>h​ttp://www.oecd.org</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Официальный интернет-сайт Банка международных расчетов —​</w:t>
      </w:r>
      <w:r w:rsidRPr="006221D8">
        <w:rPr>
          <w:sz w:val="28"/>
          <w:szCs w:val="28"/>
          <w:u w:val="single"/>
          <w:shd w:val="clear" w:color="auto" w:fill="FFFFFF"/>
        </w:rPr>
        <w:t>http://www.bis.org</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Официальный интернет-сайт Международной организации комиссий по ценным бумагам — ​</w:t>
      </w:r>
      <w:r w:rsidRPr="006221D8">
        <w:rPr>
          <w:sz w:val="28"/>
          <w:szCs w:val="28"/>
          <w:u w:val="single"/>
          <w:shd w:val="clear" w:color="auto" w:fill="FFFFFF"/>
        </w:rPr>
        <w:t>http://www.iosco.org</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Официальный интернет-сайт Федеральной резервной системы —​</w:t>
      </w:r>
      <w:r w:rsidRPr="006221D8">
        <w:rPr>
          <w:sz w:val="28"/>
          <w:szCs w:val="28"/>
          <w:u w:val="single"/>
          <w:shd w:val="clear" w:color="auto" w:fill="FFFFFF"/>
        </w:rPr>
        <w:t>http://www.federalreserve.gov</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 xml:space="preserve">Официальный интернет-сайт Европейского союза — </w:t>
      </w:r>
      <w:r w:rsidRPr="006221D8">
        <w:rPr>
          <w:sz w:val="28"/>
          <w:szCs w:val="28"/>
          <w:u w:val="single"/>
          <w:shd w:val="clear" w:color="auto" w:fill="FFFFFF"/>
        </w:rPr>
        <w:t>http://ec.europa.eu</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 xml:space="preserve">Официальный интернет-сайт Группы 20 — </w:t>
      </w:r>
      <w:r w:rsidRPr="006221D8">
        <w:rPr>
          <w:sz w:val="28"/>
          <w:szCs w:val="28"/>
          <w:u w:val="single"/>
          <w:shd w:val="clear" w:color="auto" w:fill="FFFFFF"/>
        </w:rPr>
        <w:t>http://www.g20.org</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 xml:space="preserve">Официальный интернет-сайт ФАТФ - </w:t>
      </w:r>
      <w:r w:rsidRPr="006221D8">
        <w:rPr>
          <w:sz w:val="28"/>
          <w:szCs w:val="28"/>
          <w:u w:val="single"/>
          <w:shd w:val="clear" w:color="auto" w:fill="FFFFFF"/>
        </w:rPr>
        <w:t>https://www.fatf-gafi.org/</w:t>
      </w:r>
    </w:p>
    <w:p w:rsidR="001368AB" w:rsidRPr="00766AD0" w:rsidRDefault="001368AB" w:rsidP="001368AB">
      <w:pPr>
        <w:pStyle w:val="a4"/>
        <w:numPr>
          <w:ilvl w:val="0"/>
          <w:numId w:val="35"/>
        </w:numPr>
        <w:spacing w:line="360" w:lineRule="auto"/>
        <w:jc w:val="both"/>
        <w:rPr>
          <w:sz w:val="28"/>
          <w:szCs w:val="28"/>
          <w:shd w:val="clear" w:color="auto" w:fill="FFFFFF"/>
        </w:rPr>
      </w:pPr>
      <w:r w:rsidRPr="00766AD0">
        <w:rPr>
          <w:sz w:val="28"/>
          <w:szCs w:val="28"/>
          <w:shd w:val="clear" w:color="auto" w:fill="FFFFFF"/>
        </w:rPr>
        <w:t xml:space="preserve">Официальный интернет-сайт СФС - </w:t>
      </w:r>
      <w:hyperlink r:id="rId16" w:history="1">
        <w:r w:rsidRPr="00766AD0">
          <w:rPr>
            <w:rStyle w:val="ac"/>
            <w:sz w:val="28"/>
            <w:szCs w:val="28"/>
            <w:shd w:val="clear" w:color="auto" w:fill="FFFFFF"/>
          </w:rPr>
          <w:t>https://www.fsb.org/</w:t>
        </w:r>
      </w:hyperlink>
    </w:p>
    <w:p w:rsidR="001368AB" w:rsidRPr="00766AD0" w:rsidRDefault="001368AB" w:rsidP="001368AB">
      <w:pPr>
        <w:pStyle w:val="a4"/>
        <w:numPr>
          <w:ilvl w:val="0"/>
          <w:numId w:val="35"/>
        </w:numPr>
        <w:spacing w:line="360" w:lineRule="auto"/>
        <w:jc w:val="both"/>
        <w:rPr>
          <w:sz w:val="28"/>
          <w:szCs w:val="28"/>
        </w:rPr>
      </w:pPr>
      <w:r w:rsidRPr="00766AD0">
        <w:rPr>
          <w:sz w:val="28"/>
          <w:szCs w:val="28"/>
          <w:shd w:val="clear" w:color="auto" w:fill="FFFFFF"/>
        </w:rPr>
        <w:t>Официальный</w:t>
      </w:r>
      <w:r w:rsidRPr="00766AD0">
        <w:rPr>
          <w:sz w:val="28"/>
          <w:szCs w:val="28"/>
        </w:rPr>
        <w:t xml:space="preserve"> сайт Организации Объединенных Наций </w:t>
      </w:r>
      <w:hyperlink r:id="rId17" w:history="1">
        <w:r w:rsidRPr="00766AD0">
          <w:rPr>
            <w:rStyle w:val="ac"/>
            <w:sz w:val="28"/>
            <w:szCs w:val="28"/>
          </w:rPr>
          <w:t>www.un.org</w:t>
        </w:r>
      </w:hyperlink>
      <w:r w:rsidRPr="00766AD0">
        <w:rPr>
          <w:sz w:val="28"/>
          <w:szCs w:val="28"/>
        </w:rPr>
        <w:t xml:space="preserve">  </w:t>
      </w:r>
    </w:p>
    <w:p w:rsidR="001368AB" w:rsidRPr="00766AD0" w:rsidRDefault="001368AB" w:rsidP="001368AB">
      <w:pPr>
        <w:pStyle w:val="a4"/>
        <w:numPr>
          <w:ilvl w:val="0"/>
          <w:numId w:val="35"/>
        </w:numPr>
        <w:spacing w:line="360" w:lineRule="auto"/>
        <w:jc w:val="both"/>
        <w:rPr>
          <w:sz w:val="28"/>
          <w:szCs w:val="28"/>
        </w:rPr>
      </w:pPr>
      <w:r w:rsidRPr="00766AD0">
        <w:rPr>
          <w:sz w:val="28"/>
          <w:szCs w:val="28"/>
        </w:rPr>
        <w:t xml:space="preserve">Официальный сайт </w:t>
      </w:r>
      <w:proofErr w:type="spellStart"/>
      <w:r w:rsidRPr="00766AD0">
        <w:rPr>
          <w:sz w:val="28"/>
          <w:szCs w:val="28"/>
        </w:rPr>
        <w:t>Росфинмониторинга</w:t>
      </w:r>
      <w:proofErr w:type="spellEnd"/>
      <w:r w:rsidRPr="00766AD0">
        <w:rPr>
          <w:sz w:val="28"/>
          <w:szCs w:val="28"/>
        </w:rPr>
        <w:t xml:space="preserve"> </w:t>
      </w:r>
      <w:hyperlink r:id="rId18" w:history="1">
        <w:r w:rsidRPr="00766AD0">
          <w:rPr>
            <w:rStyle w:val="ac"/>
            <w:sz w:val="28"/>
            <w:szCs w:val="28"/>
          </w:rPr>
          <w:t>http://www.fedsfm.ru/</w:t>
        </w:r>
      </w:hyperlink>
      <w:r w:rsidRPr="00766AD0">
        <w:rPr>
          <w:sz w:val="28"/>
          <w:szCs w:val="28"/>
        </w:rPr>
        <w:t xml:space="preserve">  </w:t>
      </w:r>
    </w:p>
    <w:p w:rsidR="001368AB" w:rsidRPr="00766AD0" w:rsidRDefault="001368AB" w:rsidP="001368AB">
      <w:pPr>
        <w:pStyle w:val="a4"/>
        <w:numPr>
          <w:ilvl w:val="0"/>
          <w:numId w:val="35"/>
        </w:numPr>
        <w:spacing w:line="360" w:lineRule="auto"/>
        <w:jc w:val="both"/>
        <w:rPr>
          <w:sz w:val="28"/>
          <w:szCs w:val="28"/>
        </w:rPr>
      </w:pPr>
      <w:r w:rsidRPr="00766AD0">
        <w:rPr>
          <w:sz w:val="28"/>
          <w:szCs w:val="28"/>
        </w:rPr>
        <w:t xml:space="preserve">Официальный сайт </w:t>
      </w:r>
      <w:proofErr w:type="spellStart"/>
      <w:r w:rsidRPr="00766AD0">
        <w:rPr>
          <w:sz w:val="28"/>
          <w:szCs w:val="28"/>
        </w:rPr>
        <w:t>Европола</w:t>
      </w:r>
      <w:proofErr w:type="spellEnd"/>
      <w:r w:rsidRPr="00766AD0">
        <w:rPr>
          <w:sz w:val="28"/>
          <w:szCs w:val="28"/>
        </w:rPr>
        <w:t xml:space="preserve"> </w:t>
      </w:r>
      <w:hyperlink r:id="rId19" w:history="1">
        <w:r w:rsidRPr="00766AD0">
          <w:rPr>
            <w:rStyle w:val="ac"/>
            <w:sz w:val="28"/>
            <w:szCs w:val="28"/>
          </w:rPr>
          <w:t>https://www.europol.europa.eu</w:t>
        </w:r>
      </w:hyperlink>
      <w:r w:rsidRPr="00766AD0">
        <w:rPr>
          <w:sz w:val="28"/>
          <w:szCs w:val="28"/>
        </w:rPr>
        <w:t xml:space="preserve">  </w:t>
      </w:r>
    </w:p>
    <w:p w:rsidR="001368AB" w:rsidRPr="00766AD0" w:rsidRDefault="001368AB" w:rsidP="001368AB">
      <w:pPr>
        <w:pStyle w:val="a4"/>
        <w:numPr>
          <w:ilvl w:val="0"/>
          <w:numId w:val="35"/>
        </w:numPr>
        <w:spacing w:line="360" w:lineRule="auto"/>
        <w:jc w:val="both"/>
        <w:rPr>
          <w:sz w:val="28"/>
          <w:szCs w:val="28"/>
        </w:rPr>
      </w:pPr>
      <w:r w:rsidRPr="00766AD0">
        <w:rPr>
          <w:sz w:val="28"/>
          <w:szCs w:val="28"/>
        </w:rPr>
        <w:lastRenderedPageBreak/>
        <w:t xml:space="preserve">Официальный сайт Банка России </w:t>
      </w:r>
      <w:hyperlink r:id="rId20" w:history="1">
        <w:r w:rsidRPr="00766AD0">
          <w:rPr>
            <w:rStyle w:val="ac"/>
            <w:sz w:val="28"/>
            <w:szCs w:val="28"/>
          </w:rPr>
          <w:t>https://www.cbr.ru</w:t>
        </w:r>
      </w:hyperlink>
      <w:r w:rsidRPr="00766AD0">
        <w:rPr>
          <w:sz w:val="28"/>
          <w:szCs w:val="28"/>
        </w:rPr>
        <w:t xml:space="preserve"> </w:t>
      </w:r>
    </w:p>
    <w:p w:rsidR="001368AB" w:rsidRPr="00766AD0" w:rsidRDefault="001368AB" w:rsidP="001368AB">
      <w:pPr>
        <w:pStyle w:val="a4"/>
        <w:numPr>
          <w:ilvl w:val="0"/>
          <w:numId w:val="35"/>
        </w:numPr>
        <w:spacing w:line="360" w:lineRule="auto"/>
        <w:jc w:val="both"/>
        <w:rPr>
          <w:sz w:val="28"/>
          <w:szCs w:val="28"/>
        </w:rPr>
      </w:pPr>
      <w:r w:rsidRPr="00766AD0">
        <w:rPr>
          <w:sz w:val="28"/>
          <w:szCs w:val="28"/>
        </w:rPr>
        <w:t xml:space="preserve">Официальный сайт Министерства финансов Российской Федерации </w:t>
      </w:r>
      <w:hyperlink r:id="rId21" w:history="1">
        <w:r w:rsidRPr="00766AD0">
          <w:rPr>
            <w:rStyle w:val="ac"/>
            <w:sz w:val="28"/>
            <w:szCs w:val="28"/>
          </w:rPr>
          <w:t>https://www.minfin.ru</w:t>
        </w:r>
      </w:hyperlink>
      <w:r w:rsidRPr="00766AD0">
        <w:rPr>
          <w:sz w:val="28"/>
          <w:szCs w:val="28"/>
        </w:rPr>
        <w:t xml:space="preserve">  </w:t>
      </w:r>
    </w:p>
    <w:p w:rsidR="001368AB" w:rsidRPr="00766AD0" w:rsidRDefault="001368AB" w:rsidP="001368AB">
      <w:pPr>
        <w:pStyle w:val="a4"/>
        <w:numPr>
          <w:ilvl w:val="0"/>
          <w:numId w:val="35"/>
        </w:numPr>
        <w:spacing w:line="360" w:lineRule="auto"/>
        <w:jc w:val="both"/>
        <w:rPr>
          <w:sz w:val="28"/>
          <w:szCs w:val="28"/>
        </w:rPr>
      </w:pPr>
      <w:r w:rsidRPr="00766AD0">
        <w:rPr>
          <w:sz w:val="28"/>
          <w:szCs w:val="28"/>
        </w:rPr>
        <w:t xml:space="preserve">Официальный сайт ОЭСР </w:t>
      </w:r>
      <w:hyperlink r:id="rId22" w:history="1">
        <w:r w:rsidRPr="00766AD0">
          <w:rPr>
            <w:rStyle w:val="ac"/>
            <w:sz w:val="28"/>
            <w:szCs w:val="28"/>
          </w:rPr>
          <w:t>https://oecd.org</w:t>
        </w:r>
      </w:hyperlink>
      <w:r w:rsidRPr="00766AD0">
        <w:rPr>
          <w:sz w:val="28"/>
          <w:szCs w:val="28"/>
        </w:rPr>
        <w:t xml:space="preserve">  </w:t>
      </w:r>
    </w:p>
    <w:p w:rsidR="001368AB" w:rsidRPr="00766AD0" w:rsidRDefault="001368AB" w:rsidP="001368AB">
      <w:pPr>
        <w:pStyle w:val="a4"/>
        <w:numPr>
          <w:ilvl w:val="0"/>
          <w:numId w:val="35"/>
        </w:numPr>
        <w:spacing w:line="360" w:lineRule="auto"/>
        <w:rPr>
          <w:sz w:val="28"/>
          <w:szCs w:val="28"/>
        </w:rPr>
      </w:pPr>
      <w:r w:rsidRPr="00766AD0">
        <w:rPr>
          <w:sz w:val="28"/>
          <w:szCs w:val="28"/>
        </w:rPr>
        <w:t xml:space="preserve">Официальный сайт Евразийского экономического союза </w:t>
      </w:r>
      <w:hyperlink r:id="rId23" w:anchor="info" w:history="1">
        <w:r w:rsidRPr="00766AD0">
          <w:rPr>
            <w:rStyle w:val="ac"/>
            <w:sz w:val="28"/>
            <w:szCs w:val="28"/>
          </w:rPr>
          <w:t>http://eaeunion.org/#info</w:t>
        </w:r>
      </w:hyperlink>
      <w:r w:rsidRPr="00766AD0">
        <w:rPr>
          <w:sz w:val="28"/>
          <w:szCs w:val="28"/>
        </w:rPr>
        <w:t xml:space="preserve"> </w:t>
      </w:r>
    </w:p>
    <w:p w:rsidR="00FD7403" w:rsidRPr="00C43640" w:rsidRDefault="00FD7403" w:rsidP="001368AB">
      <w:pPr>
        <w:pStyle w:val="a4"/>
        <w:spacing w:line="360" w:lineRule="auto"/>
        <w:ind w:left="0" w:firstLine="709"/>
        <w:jc w:val="both"/>
        <w:rPr>
          <w:sz w:val="28"/>
          <w:szCs w:val="28"/>
        </w:rPr>
      </w:pPr>
    </w:p>
    <w:p w:rsidR="003F628D" w:rsidRDefault="00CD5142" w:rsidP="003F628D">
      <w:pPr>
        <w:pStyle w:val="10"/>
        <w:spacing w:before="0"/>
        <w:rPr>
          <w:rFonts w:ascii="Times New Roman" w:eastAsia="Calibri" w:hAnsi="Times New Roman"/>
          <w:bCs w:val="0"/>
          <w:color w:val="auto"/>
        </w:rPr>
      </w:pPr>
      <w:bookmarkStart w:id="23" w:name="_Toc116994152"/>
      <w:r w:rsidRPr="00A70B62">
        <w:rPr>
          <w:rFonts w:ascii="Times New Roman" w:hAnsi="Times New Roman"/>
          <w:color w:val="auto"/>
        </w:rPr>
        <w:t xml:space="preserve">10. </w:t>
      </w:r>
      <w:r w:rsidRPr="00A70B62">
        <w:rPr>
          <w:rFonts w:ascii="Times New Roman" w:eastAsia="Calibri" w:hAnsi="Times New Roman"/>
          <w:bCs w:val="0"/>
          <w:color w:val="auto"/>
        </w:rPr>
        <w:t>Методические указания для обучающихся по освоению дисциплины</w:t>
      </w:r>
      <w:bookmarkEnd w:id="23"/>
    </w:p>
    <w:p w:rsidR="003F628D" w:rsidRPr="003F628D" w:rsidRDefault="003F628D" w:rsidP="003F628D"/>
    <w:tbl>
      <w:tblPr>
        <w:tblpPr w:leftFromText="181" w:rightFromText="181" w:vertAnchor="text" w:horzAnchor="margin" w:tblpX="-572"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2"/>
        <w:gridCol w:w="7051"/>
      </w:tblGrid>
      <w:tr w:rsidR="00B203F7" w:rsidRPr="001813D0" w:rsidTr="00FD7403">
        <w:trPr>
          <w:trHeight w:val="4951"/>
        </w:trPr>
        <w:tc>
          <w:tcPr>
            <w:tcW w:w="3722" w:type="dxa"/>
            <w:shd w:val="clear" w:color="auto" w:fill="auto"/>
          </w:tcPr>
          <w:p w:rsidR="00463212" w:rsidRPr="001813D0" w:rsidRDefault="00463212" w:rsidP="00FD7403">
            <w:pPr>
              <w:widowControl w:val="0"/>
            </w:pPr>
            <w:r w:rsidRPr="001813D0">
              <w:t xml:space="preserve">Методические рекомендации по планированию и организации внеаудиторной самостоятельной работы студентов </w:t>
            </w:r>
          </w:p>
          <w:p w:rsidR="00923D6D" w:rsidRPr="001813D0" w:rsidRDefault="00923D6D" w:rsidP="00FD7403">
            <w:pPr>
              <w:widowControl w:val="0"/>
            </w:pPr>
          </w:p>
          <w:p w:rsidR="00923D6D" w:rsidRPr="001813D0" w:rsidRDefault="00923D6D" w:rsidP="00FD7403">
            <w:pPr>
              <w:widowControl w:val="0"/>
            </w:pPr>
            <w:r w:rsidRPr="001813D0">
              <w:t>Методическое обеспечение дисциплины на Информационно-образовательном портале</w:t>
            </w:r>
          </w:p>
          <w:p w:rsidR="00463212" w:rsidRPr="001813D0" w:rsidRDefault="00463212" w:rsidP="00FD7403">
            <w:pPr>
              <w:widowControl w:val="0"/>
            </w:pPr>
          </w:p>
          <w:p w:rsidR="00B203F7" w:rsidRPr="001813D0" w:rsidRDefault="00B203F7" w:rsidP="00FD7403">
            <w:pPr>
              <w:widowControl w:val="0"/>
            </w:pPr>
          </w:p>
          <w:p w:rsidR="00B203F7" w:rsidRPr="001813D0" w:rsidRDefault="00B203F7" w:rsidP="00FD7403">
            <w:pPr>
              <w:pStyle w:val="Default"/>
            </w:pPr>
            <w:r w:rsidRPr="001813D0">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813D0">
              <w:t>бакалавриата</w:t>
            </w:r>
            <w:proofErr w:type="spellEnd"/>
            <w:r w:rsidRPr="001813D0">
              <w:t xml:space="preserve"> и магистратуры в Финансовом университете </w:t>
            </w:r>
          </w:p>
        </w:tc>
        <w:tc>
          <w:tcPr>
            <w:tcW w:w="7051" w:type="dxa"/>
            <w:shd w:val="clear" w:color="auto" w:fill="auto"/>
          </w:tcPr>
          <w:p w:rsidR="00463212" w:rsidRPr="001813D0" w:rsidRDefault="0029534E" w:rsidP="00FD7403">
            <w:pPr>
              <w:widowControl w:val="0"/>
            </w:pPr>
            <w:hyperlink r:id="rId24"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Pr="001813D0" w:rsidRDefault="00B203F7" w:rsidP="00FD7403">
            <w:pPr>
              <w:widowControl w:val="0"/>
            </w:pPr>
          </w:p>
          <w:p w:rsidR="00B203F7" w:rsidRPr="001813D0" w:rsidRDefault="00B203F7" w:rsidP="00FD7403">
            <w:pPr>
              <w:widowControl w:val="0"/>
            </w:pPr>
          </w:p>
          <w:p w:rsidR="00B203F7" w:rsidRPr="001813D0" w:rsidRDefault="00B203F7" w:rsidP="00FD7403">
            <w:pPr>
              <w:widowControl w:val="0"/>
            </w:pPr>
          </w:p>
          <w:p w:rsidR="00B203F7" w:rsidRPr="001813D0" w:rsidRDefault="0029534E" w:rsidP="00FD7403">
            <w:pPr>
              <w:widowControl w:val="0"/>
            </w:pPr>
            <w:hyperlink r:id="rId25" w:history="1">
              <w:r w:rsidR="00A70B62" w:rsidRPr="001813D0">
                <w:rPr>
                  <w:rStyle w:val="ac"/>
                </w:rPr>
                <w:t>https://campus.fa.ru</w:t>
              </w:r>
            </w:hyperlink>
          </w:p>
          <w:p w:rsidR="00A70B62" w:rsidRPr="001813D0" w:rsidRDefault="00A70B62" w:rsidP="00FD7403">
            <w:pPr>
              <w:widowControl w:val="0"/>
            </w:pPr>
          </w:p>
          <w:p w:rsidR="00B203F7" w:rsidRPr="001813D0" w:rsidRDefault="00B203F7" w:rsidP="00FD7403">
            <w:pPr>
              <w:widowControl w:val="0"/>
            </w:pPr>
          </w:p>
          <w:p w:rsidR="002346CE" w:rsidRPr="001813D0" w:rsidRDefault="002346CE" w:rsidP="00FD7403">
            <w:pPr>
              <w:widowControl w:val="0"/>
            </w:pPr>
          </w:p>
          <w:p w:rsidR="00B203F7" w:rsidRPr="001813D0" w:rsidRDefault="0029534E" w:rsidP="00FD7403">
            <w:pPr>
              <w:widowControl w:val="0"/>
            </w:pPr>
            <w:hyperlink r:id="rId26" w:history="1">
              <w:r w:rsidR="002346CE" w:rsidRPr="001813D0">
                <w:rPr>
                  <w:rStyle w:val="ac"/>
                </w:rPr>
                <w:t>Приказ №0557_о от 23.03.2017.PDF (fa.ru)</w:t>
              </w:r>
            </w:hyperlink>
          </w:p>
          <w:p w:rsidR="00B203F7" w:rsidRPr="001813D0" w:rsidRDefault="00B203F7" w:rsidP="00FD7403">
            <w:pPr>
              <w:pStyle w:val="Default"/>
            </w:pPr>
          </w:p>
        </w:tc>
      </w:tr>
      <w:tr w:rsidR="00D06D9B" w:rsidRPr="001813D0" w:rsidTr="00FD7403">
        <w:trPr>
          <w:trHeight w:val="4016"/>
        </w:trPr>
        <w:tc>
          <w:tcPr>
            <w:tcW w:w="3722" w:type="dxa"/>
            <w:shd w:val="clear" w:color="auto" w:fill="auto"/>
          </w:tcPr>
          <w:p w:rsidR="00D06D9B" w:rsidRPr="001813D0" w:rsidRDefault="00CD5142" w:rsidP="00FD7403">
            <w:pPr>
              <w:widowControl w:val="0"/>
            </w:pPr>
            <w:r w:rsidRPr="001813D0">
              <w:rPr>
                <w:color w:val="000000"/>
              </w:rPr>
              <w:t xml:space="preserve">Методические указания по выполнению </w:t>
            </w:r>
            <w:r w:rsidR="00923D6D" w:rsidRPr="001813D0">
              <w:rPr>
                <w:color w:val="000000"/>
              </w:rPr>
              <w:t>контрольной работы</w:t>
            </w:r>
          </w:p>
        </w:tc>
        <w:tc>
          <w:tcPr>
            <w:tcW w:w="7051" w:type="dxa"/>
            <w:shd w:val="clear" w:color="auto" w:fill="auto"/>
          </w:tcPr>
          <w:p w:rsidR="006005D3" w:rsidRDefault="00923D6D" w:rsidP="00FD7403">
            <w:pPr>
              <w:widowControl w:val="0"/>
              <w:jc w:val="both"/>
              <w:rPr>
                <w:color w:val="000000"/>
              </w:rPr>
            </w:pPr>
            <w:r w:rsidRPr="001813D0">
              <w:rPr>
                <w:color w:val="000000"/>
              </w:rPr>
              <w:t>Контр</w:t>
            </w:r>
            <w:r w:rsidR="006005D3">
              <w:rPr>
                <w:color w:val="000000"/>
              </w:rPr>
              <w:t xml:space="preserve">ольная работа выполняется по одной из тематик, должна содержать из нескольких обязательных элементов: </w:t>
            </w:r>
          </w:p>
          <w:p w:rsidR="006005D3" w:rsidRPr="00996911" w:rsidRDefault="00996911" w:rsidP="00FD7403">
            <w:pPr>
              <w:pStyle w:val="a4"/>
              <w:widowControl w:val="0"/>
              <w:numPr>
                <w:ilvl w:val="0"/>
                <w:numId w:val="26"/>
              </w:numPr>
              <w:jc w:val="both"/>
              <w:rPr>
                <w:color w:val="000000"/>
              </w:rPr>
            </w:pPr>
            <w:proofErr w:type="spellStart"/>
            <w:r w:rsidRPr="00996911">
              <w:rPr>
                <w:color w:val="000000"/>
              </w:rPr>
              <w:t>проблематизация</w:t>
            </w:r>
            <w:proofErr w:type="spellEnd"/>
            <w:r w:rsidRPr="00996911">
              <w:rPr>
                <w:color w:val="000000"/>
              </w:rPr>
              <w:t xml:space="preserve"> тематики</w:t>
            </w:r>
          </w:p>
          <w:p w:rsidR="00996911" w:rsidRDefault="00996911" w:rsidP="00FD7403">
            <w:pPr>
              <w:pStyle w:val="a4"/>
              <w:widowControl w:val="0"/>
              <w:numPr>
                <w:ilvl w:val="0"/>
                <w:numId w:val="26"/>
              </w:numPr>
              <w:jc w:val="both"/>
              <w:rPr>
                <w:color w:val="000000"/>
              </w:rPr>
            </w:pPr>
            <w:r>
              <w:rPr>
                <w:color w:val="000000"/>
              </w:rPr>
              <w:t xml:space="preserve">исследование источников, </w:t>
            </w:r>
            <w:proofErr w:type="gramStart"/>
            <w:r>
              <w:rPr>
                <w:color w:val="000000"/>
              </w:rPr>
              <w:t>проработка и систематизация</w:t>
            </w:r>
            <w:proofErr w:type="gramEnd"/>
            <w:r>
              <w:rPr>
                <w:color w:val="000000"/>
              </w:rPr>
              <w:t xml:space="preserve"> полученные результатов</w:t>
            </w:r>
          </w:p>
          <w:p w:rsidR="006005D3" w:rsidRPr="00996911" w:rsidRDefault="00996911" w:rsidP="00FD7403">
            <w:pPr>
              <w:pStyle w:val="a4"/>
              <w:widowControl w:val="0"/>
              <w:numPr>
                <w:ilvl w:val="0"/>
                <w:numId w:val="26"/>
              </w:numPr>
              <w:jc w:val="both"/>
              <w:rPr>
                <w:color w:val="000000"/>
              </w:rPr>
            </w:pPr>
            <w:r>
              <w:rPr>
                <w:color w:val="000000"/>
              </w:rPr>
              <w:t xml:space="preserve">фиксация результатов в виде </w:t>
            </w:r>
            <w:proofErr w:type="spellStart"/>
            <w:r>
              <w:rPr>
                <w:color w:val="000000"/>
              </w:rPr>
              <w:t>конректных</w:t>
            </w:r>
            <w:proofErr w:type="spellEnd"/>
            <w:r>
              <w:rPr>
                <w:color w:val="000000"/>
              </w:rPr>
              <w:t xml:space="preserve"> предложений по решению проблем или составления плана действий.  </w:t>
            </w:r>
          </w:p>
          <w:p w:rsidR="00923D6D" w:rsidRPr="001813D0" w:rsidRDefault="00923D6D" w:rsidP="00FD7403">
            <w:pPr>
              <w:widowControl w:val="0"/>
              <w:jc w:val="both"/>
              <w:rPr>
                <w:color w:val="000000"/>
              </w:rPr>
            </w:pPr>
            <w:r w:rsidRPr="001813D0">
              <w:rPr>
                <w:color w:val="000000"/>
              </w:rPr>
              <w:t xml:space="preserve">Ответ оценивается по критериям:  </w:t>
            </w:r>
          </w:p>
          <w:p w:rsidR="00923D6D" w:rsidRPr="001813D0" w:rsidRDefault="00923D6D" w:rsidP="00FD7403">
            <w:pPr>
              <w:widowControl w:val="0"/>
              <w:jc w:val="both"/>
              <w:rPr>
                <w:color w:val="000000"/>
              </w:rPr>
            </w:pPr>
            <w:r w:rsidRPr="001813D0">
              <w:rPr>
                <w:color w:val="000000"/>
              </w:rPr>
              <w:t>- четкость и последовательнос</w:t>
            </w:r>
            <w:r w:rsidR="006005D3">
              <w:rPr>
                <w:color w:val="000000"/>
              </w:rPr>
              <w:t>ть изложения материала</w:t>
            </w:r>
            <w:r w:rsidRPr="001813D0">
              <w:rPr>
                <w:color w:val="000000"/>
              </w:rPr>
              <w:t xml:space="preserve">; </w:t>
            </w:r>
          </w:p>
          <w:p w:rsidR="00923D6D" w:rsidRPr="001813D0" w:rsidRDefault="00923D6D" w:rsidP="00FD7403">
            <w:pPr>
              <w:widowControl w:val="0"/>
              <w:jc w:val="both"/>
              <w:rPr>
                <w:color w:val="000000"/>
              </w:rPr>
            </w:pPr>
            <w:r w:rsidRPr="001813D0">
              <w:rPr>
                <w:color w:val="000000"/>
              </w:rPr>
              <w:t xml:space="preserve">- самостоятельность выполнение; </w:t>
            </w:r>
          </w:p>
          <w:p w:rsidR="00923D6D" w:rsidRPr="001813D0" w:rsidRDefault="00923D6D" w:rsidP="00FD7403">
            <w:pPr>
              <w:widowControl w:val="0"/>
              <w:jc w:val="both"/>
              <w:rPr>
                <w:color w:val="000000"/>
              </w:rPr>
            </w:pPr>
            <w:r w:rsidRPr="001813D0">
              <w:rPr>
                <w:color w:val="000000"/>
              </w:rPr>
              <w:t>- наличие</w:t>
            </w:r>
            <w:r w:rsidR="00996911">
              <w:rPr>
                <w:color w:val="000000"/>
              </w:rPr>
              <w:t xml:space="preserve"> </w:t>
            </w:r>
            <w:proofErr w:type="spellStart"/>
            <w:r w:rsidR="00996911">
              <w:rPr>
                <w:color w:val="000000"/>
              </w:rPr>
              <w:t>обощений</w:t>
            </w:r>
            <w:proofErr w:type="spellEnd"/>
            <w:r w:rsidR="00996911">
              <w:rPr>
                <w:color w:val="000000"/>
              </w:rPr>
              <w:t xml:space="preserve"> и выводов, а также конкретных предложений по решению проблем или составления плана действий.</w:t>
            </w:r>
          </w:p>
          <w:p w:rsidR="00923D6D" w:rsidRPr="001813D0" w:rsidRDefault="00923D6D" w:rsidP="00FD7403">
            <w:pPr>
              <w:widowControl w:val="0"/>
              <w:jc w:val="both"/>
              <w:rPr>
                <w:color w:val="000000"/>
              </w:rPr>
            </w:pPr>
            <w:r w:rsidRPr="001813D0">
              <w:rPr>
                <w:color w:val="000000"/>
              </w:rPr>
              <w:t xml:space="preserve">Объем не больше 6 страниц, степень оригинальности (вместе с цитированием) не менее 85%. </w:t>
            </w:r>
          </w:p>
        </w:tc>
      </w:tr>
    </w:tbl>
    <w:p w:rsidR="001813D0" w:rsidRPr="00495578" w:rsidRDefault="001813D0" w:rsidP="00495578">
      <w:pPr>
        <w:spacing w:line="276" w:lineRule="auto"/>
        <w:jc w:val="center"/>
        <w:outlineLvl w:val="0"/>
        <w:rPr>
          <w:b/>
          <w:bCs/>
          <w:kern w:val="36"/>
          <w:sz w:val="28"/>
          <w:szCs w:val="28"/>
        </w:rPr>
      </w:pPr>
      <w:bookmarkStart w:id="24" w:name="_Toc116994153"/>
      <w:bookmarkEnd w:id="21"/>
      <w:bookmarkEnd w:id="22"/>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1813D0">
        <w:rPr>
          <w:b/>
          <w:bCs/>
          <w:webHidden/>
          <w:kern w:val="36"/>
          <w:sz w:val="28"/>
          <w:szCs w:val="28"/>
        </w:rPr>
        <w:tab/>
      </w: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25" w:name="_Toc531614950"/>
      <w:bookmarkStart w:id="26" w:name="_Toc531686467"/>
      <w:bookmarkStart w:id="27" w:name="_Toc116994154"/>
      <w:bookmarkEnd w:id="24"/>
      <w:r>
        <w:rPr>
          <w:rFonts w:eastAsia="Calibri"/>
          <w:b/>
          <w:bCs/>
          <w:kern w:val="32"/>
          <w:sz w:val="28"/>
          <w:szCs w:val="28"/>
        </w:rPr>
        <w:lastRenderedPageBreak/>
        <w:t>11.</w:t>
      </w:r>
      <w:r w:rsidR="00326101" w:rsidRPr="00E76E1B">
        <w:rPr>
          <w:rFonts w:eastAsia="Calibri"/>
          <w:b/>
          <w:bCs/>
          <w:kern w:val="32"/>
          <w:sz w:val="28"/>
          <w:szCs w:val="28"/>
        </w:rPr>
        <w:t>1. Комплект лицензионного программного обеспечения:</w:t>
      </w:r>
      <w:bookmarkEnd w:id="25"/>
      <w:bookmarkEnd w:id="26"/>
      <w:bookmarkEnd w:id="27"/>
    </w:p>
    <w:p w:rsidR="00326101" w:rsidRPr="000C5451" w:rsidRDefault="00326101" w:rsidP="004673D8">
      <w:pPr>
        <w:ind w:firstLine="709"/>
        <w:rPr>
          <w:rFonts w:eastAsia="Calibri"/>
          <w:bCs/>
          <w:kern w:val="32"/>
          <w:sz w:val="28"/>
          <w:szCs w:val="28"/>
        </w:rPr>
      </w:pPr>
      <w:bookmarkStart w:id="28" w:name="_Toc531614951"/>
      <w:bookmarkStart w:id="29" w:name="_Toc531686468"/>
      <w:r w:rsidRPr="000C5451">
        <w:rPr>
          <w:rFonts w:eastAsia="Calibri"/>
          <w:bCs/>
          <w:kern w:val="32"/>
          <w:sz w:val="28"/>
          <w:szCs w:val="28"/>
        </w:rPr>
        <w:t xml:space="preserve">1. </w:t>
      </w:r>
      <w:r w:rsidRPr="00AA0F68">
        <w:rPr>
          <w:rFonts w:eastAsia="Calibri"/>
          <w:bCs/>
          <w:kern w:val="32"/>
          <w:sz w:val="28"/>
          <w:szCs w:val="28"/>
          <w:lang w:val="en-US"/>
        </w:rPr>
        <w:t>Windows</w:t>
      </w:r>
      <w:r w:rsidRPr="000C5451">
        <w:rPr>
          <w:rFonts w:eastAsia="Calibri"/>
          <w:bCs/>
          <w:kern w:val="32"/>
          <w:sz w:val="28"/>
          <w:szCs w:val="28"/>
        </w:rPr>
        <w:t xml:space="preserve">, </w:t>
      </w:r>
      <w:r w:rsidRPr="00AA0F68">
        <w:rPr>
          <w:rFonts w:eastAsia="Calibri"/>
          <w:bCs/>
          <w:kern w:val="32"/>
          <w:sz w:val="28"/>
          <w:szCs w:val="28"/>
          <w:lang w:val="en-US"/>
        </w:rPr>
        <w:t>Microsoft</w:t>
      </w:r>
      <w:r w:rsidRPr="000C5451">
        <w:rPr>
          <w:rFonts w:eastAsia="Calibri"/>
          <w:bCs/>
          <w:kern w:val="32"/>
          <w:sz w:val="28"/>
          <w:szCs w:val="28"/>
        </w:rPr>
        <w:t xml:space="preserve"> </w:t>
      </w:r>
      <w:r w:rsidRPr="00AA0F68">
        <w:rPr>
          <w:rFonts w:eastAsia="Calibri"/>
          <w:bCs/>
          <w:kern w:val="32"/>
          <w:sz w:val="28"/>
          <w:szCs w:val="28"/>
          <w:lang w:val="en-US"/>
        </w:rPr>
        <w:t>Office</w:t>
      </w:r>
      <w:bookmarkEnd w:id="28"/>
      <w:bookmarkEnd w:id="29"/>
    </w:p>
    <w:p w:rsidR="00326101" w:rsidRPr="000C5451" w:rsidRDefault="00326101" w:rsidP="004673D8">
      <w:pPr>
        <w:ind w:firstLine="709"/>
        <w:rPr>
          <w:rFonts w:eastAsia="Calibri"/>
          <w:bCs/>
          <w:kern w:val="32"/>
          <w:sz w:val="28"/>
          <w:szCs w:val="28"/>
        </w:rPr>
      </w:pPr>
      <w:bookmarkStart w:id="30" w:name="_Toc531614952"/>
      <w:bookmarkStart w:id="31" w:name="_Toc531686469"/>
      <w:r w:rsidRPr="000C5451">
        <w:rPr>
          <w:rFonts w:eastAsia="Calibri"/>
          <w:bCs/>
          <w:kern w:val="32"/>
          <w:sz w:val="28"/>
          <w:szCs w:val="28"/>
        </w:rPr>
        <w:t xml:space="preserve">2. </w:t>
      </w:r>
      <w:r w:rsidRPr="001A11E6">
        <w:rPr>
          <w:rFonts w:eastAsia="Calibri"/>
          <w:bCs/>
          <w:kern w:val="32"/>
          <w:sz w:val="28"/>
          <w:szCs w:val="28"/>
        </w:rPr>
        <w:t>Антивирус</w:t>
      </w:r>
      <w:r w:rsidRPr="000C5451">
        <w:rPr>
          <w:rFonts w:eastAsia="Calibri"/>
          <w:bCs/>
          <w:kern w:val="32"/>
          <w:sz w:val="28"/>
          <w:szCs w:val="28"/>
        </w:rPr>
        <w:t xml:space="preserve"> </w:t>
      </w:r>
      <w:bookmarkEnd w:id="30"/>
      <w:bookmarkEnd w:id="31"/>
      <w:r w:rsidR="001813D0" w:rsidRPr="001A11E6">
        <w:rPr>
          <w:rFonts w:eastAsia="Calibri"/>
          <w:bCs/>
          <w:kern w:val="32"/>
          <w:sz w:val="28"/>
          <w:szCs w:val="28"/>
          <w:lang w:val="en-US"/>
        </w:rPr>
        <w:t>Kaspersky</w:t>
      </w:r>
    </w:p>
    <w:p w:rsidR="00176831" w:rsidRPr="000C5451" w:rsidRDefault="00176831" w:rsidP="00DF5E79">
      <w:pPr>
        <w:widowControl w:val="0"/>
        <w:spacing w:line="276" w:lineRule="auto"/>
        <w:ind w:firstLine="709"/>
        <w:jc w:val="both"/>
        <w:outlineLvl w:val="0"/>
        <w:rPr>
          <w:rFonts w:eastAsia="Calibri"/>
          <w:bCs/>
          <w:kern w:val="32"/>
          <w:sz w:val="28"/>
          <w:szCs w:val="28"/>
        </w:rPr>
      </w:pPr>
    </w:p>
    <w:p w:rsidR="00326101" w:rsidRDefault="00326101" w:rsidP="00DF5E79">
      <w:pPr>
        <w:widowControl w:val="0"/>
        <w:spacing w:line="276" w:lineRule="auto"/>
        <w:ind w:firstLine="709"/>
        <w:jc w:val="both"/>
        <w:outlineLvl w:val="0"/>
        <w:rPr>
          <w:rFonts w:eastAsia="Calibri"/>
          <w:b/>
          <w:bCs/>
          <w:kern w:val="32"/>
          <w:sz w:val="28"/>
          <w:szCs w:val="28"/>
        </w:rPr>
      </w:pPr>
      <w:bookmarkStart w:id="32" w:name="_Toc531614953"/>
      <w:bookmarkStart w:id="33" w:name="_Toc531686470"/>
      <w:bookmarkStart w:id="34" w:name="_Toc116994155"/>
      <w:r w:rsidRPr="000C5451">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2"/>
      <w:bookmarkEnd w:id="33"/>
      <w:bookmarkEnd w:id="34"/>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7"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8"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9"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30"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326101" w:rsidRPr="00A70B62" w:rsidRDefault="00326101" w:rsidP="00A70B62">
      <w:pPr>
        <w:pStyle w:val="10"/>
        <w:ind w:firstLine="709"/>
        <w:jc w:val="both"/>
        <w:rPr>
          <w:rFonts w:ascii="Times New Roman" w:eastAsia="Calibri" w:hAnsi="Times New Roman"/>
          <w:bCs w:val="0"/>
          <w:color w:val="auto"/>
        </w:rPr>
      </w:pPr>
      <w:bookmarkStart w:id="35"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5"/>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Default="00326101" w:rsidP="00A70B62">
      <w:pPr>
        <w:pStyle w:val="10"/>
        <w:ind w:firstLine="709"/>
        <w:jc w:val="both"/>
        <w:rPr>
          <w:rFonts w:ascii="Times New Roman" w:hAnsi="Times New Roman"/>
          <w:bCs w:val="0"/>
          <w:color w:val="000000"/>
        </w:rPr>
      </w:pPr>
      <w:bookmarkStart w:id="36"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36"/>
    </w:p>
    <w:p w:rsidR="00F66D0C" w:rsidRPr="00F66D0C" w:rsidRDefault="00F66D0C" w:rsidP="00F66D0C"/>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921BB6">
      <w:footerReference w:type="even" r:id="rId31"/>
      <w:footerReference w:type="default" r:id="rId3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34E" w:rsidRDefault="0029534E" w:rsidP="00065107">
      <w:r>
        <w:separator/>
      </w:r>
    </w:p>
  </w:endnote>
  <w:endnote w:type="continuationSeparator" w:id="0">
    <w:p w:rsidR="0029534E" w:rsidRDefault="0029534E"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403" w:rsidRDefault="00453534" w:rsidP="000A7A30">
    <w:pPr>
      <w:pStyle w:val="afc"/>
      <w:framePr w:wrap="around" w:vAnchor="text" w:hAnchor="margin" w:xAlign="center" w:y="1"/>
      <w:rPr>
        <w:rStyle w:val="afe"/>
      </w:rPr>
    </w:pPr>
    <w:r>
      <w:rPr>
        <w:rStyle w:val="afe"/>
      </w:rPr>
      <w:fldChar w:fldCharType="begin"/>
    </w:r>
    <w:r w:rsidR="00FD7403">
      <w:rPr>
        <w:rStyle w:val="afe"/>
      </w:rPr>
      <w:instrText xml:space="preserve">PAGE  </w:instrText>
    </w:r>
    <w:r>
      <w:rPr>
        <w:rStyle w:val="afe"/>
      </w:rPr>
      <w:fldChar w:fldCharType="end"/>
    </w:r>
  </w:p>
  <w:p w:rsidR="00FD7403" w:rsidRDefault="00FD7403">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7403" w:rsidRDefault="00453534" w:rsidP="000A7A30">
    <w:pPr>
      <w:pStyle w:val="afc"/>
      <w:framePr w:wrap="around" w:vAnchor="text" w:hAnchor="margin" w:xAlign="center" w:y="1"/>
      <w:rPr>
        <w:rStyle w:val="afe"/>
      </w:rPr>
    </w:pPr>
    <w:r>
      <w:rPr>
        <w:rStyle w:val="afe"/>
      </w:rPr>
      <w:fldChar w:fldCharType="begin"/>
    </w:r>
    <w:r w:rsidR="00FD7403">
      <w:rPr>
        <w:rStyle w:val="afe"/>
      </w:rPr>
      <w:instrText xml:space="preserve">PAGE  </w:instrText>
    </w:r>
    <w:r>
      <w:rPr>
        <w:rStyle w:val="afe"/>
      </w:rPr>
      <w:fldChar w:fldCharType="separate"/>
    </w:r>
    <w:r w:rsidR="000C5451">
      <w:rPr>
        <w:rStyle w:val="afe"/>
        <w:noProof/>
      </w:rPr>
      <w:t>21</w:t>
    </w:r>
    <w:r>
      <w:rPr>
        <w:rStyle w:val="afe"/>
      </w:rPr>
      <w:fldChar w:fldCharType="end"/>
    </w:r>
  </w:p>
  <w:p w:rsidR="00FD7403" w:rsidRDefault="00FD7403">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34E" w:rsidRDefault="0029534E" w:rsidP="00065107">
      <w:r>
        <w:separator/>
      </w:r>
    </w:p>
  </w:footnote>
  <w:footnote w:type="continuationSeparator" w:id="0">
    <w:p w:rsidR="0029534E" w:rsidRDefault="0029534E"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07C6"/>
    <w:multiLevelType w:val="hybridMultilevel"/>
    <w:tmpl w:val="05422ADA"/>
    <w:lvl w:ilvl="0" w:tplc="63A8816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05E30576"/>
    <w:multiLevelType w:val="hybridMultilevel"/>
    <w:tmpl w:val="8D928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543C23"/>
    <w:multiLevelType w:val="hybridMultilevel"/>
    <w:tmpl w:val="CB0ACFCC"/>
    <w:lvl w:ilvl="0" w:tplc="35D23990">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E6328"/>
    <w:multiLevelType w:val="multilevel"/>
    <w:tmpl w:val="B5948A4C"/>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EC3EDD"/>
    <w:multiLevelType w:val="hybridMultilevel"/>
    <w:tmpl w:val="410CF6F2"/>
    <w:lvl w:ilvl="0" w:tplc="6F42C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C33060F"/>
    <w:multiLevelType w:val="hybridMultilevel"/>
    <w:tmpl w:val="5746A25E"/>
    <w:lvl w:ilvl="0" w:tplc="B0CC24DC">
      <w:start w:val="1"/>
      <w:numFmt w:val="decimal"/>
      <w:lvlText w:val="%1."/>
      <w:lvlJc w:val="left"/>
      <w:pPr>
        <w:ind w:left="1739" w:hanging="103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E8039B4"/>
    <w:multiLevelType w:val="hybridMultilevel"/>
    <w:tmpl w:val="BFC68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9E1860"/>
    <w:multiLevelType w:val="hybridMultilevel"/>
    <w:tmpl w:val="FA2C06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72492C"/>
    <w:multiLevelType w:val="hybridMultilevel"/>
    <w:tmpl w:val="E2F0A0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27609F"/>
    <w:multiLevelType w:val="hybridMultilevel"/>
    <w:tmpl w:val="F606D194"/>
    <w:lvl w:ilvl="0" w:tplc="B0D805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870B8F"/>
    <w:multiLevelType w:val="hybridMultilevel"/>
    <w:tmpl w:val="DD2C5A30"/>
    <w:lvl w:ilvl="0" w:tplc="CD6C26E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BB14B6"/>
    <w:multiLevelType w:val="hybridMultilevel"/>
    <w:tmpl w:val="B0F42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F76765"/>
    <w:multiLevelType w:val="hybridMultilevel"/>
    <w:tmpl w:val="938A87A2"/>
    <w:lvl w:ilvl="0" w:tplc="98BE2E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CF3070C"/>
    <w:multiLevelType w:val="hybridMultilevel"/>
    <w:tmpl w:val="CB644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1408DB"/>
    <w:multiLevelType w:val="hybridMultilevel"/>
    <w:tmpl w:val="A3E89D20"/>
    <w:lvl w:ilvl="0" w:tplc="99CE07E8">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51610E"/>
    <w:multiLevelType w:val="hybridMultilevel"/>
    <w:tmpl w:val="A2205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900EEA"/>
    <w:multiLevelType w:val="hybridMultilevel"/>
    <w:tmpl w:val="FA5E8E12"/>
    <w:lvl w:ilvl="0" w:tplc="85663DAA">
      <w:start w:val="1"/>
      <w:numFmt w:val="decimal"/>
      <w:lvlText w:val="%1."/>
      <w:lvlJc w:val="left"/>
      <w:pPr>
        <w:ind w:left="420" w:hanging="360"/>
      </w:pPr>
      <w:rPr>
        <w:rFonts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44C61D2A"/>
    <w:multiLevelType w:val="hybridMultilevel"/>
    <w:tmpl w:val="E746F1EE"/>
    <w:lvl w:ilvl="0" w:tplc="F87A29EE">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9" w15:restartNumberingAfterBreak="0">
    <w:nsid w:val="454F28DE"/>
    <w:multiLevelType w:val="hybridMultilevel"/>
    <w:tmpl w:val="0A98B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3A6C95"/>
    <w:multiLevelType w:val="hybridMultilevel"/>
    <w:tmpl w:val="21507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2" w15:restartNumberingAfterBreak="0">
    <w:nsid w:val="4BB81C00"/>
    <w:multiLevelType w:val="hybridMultilevel"/>
    <w:tmpl w:val="CE6476A4"/>
    <w:lvl w:ilvl="0" w:tplc="40D6A0F2">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23" w15:restartNumberingAfterBreak="0">
    <w:nsid w:val="514D3E1F"/>
    <w:multiLevelType w:val="hybridMultilevel"/>
    <w:tmpl w:val="C974E6D6"/>
    <w:lvl w:ilvl="0" w:tplc="74682E2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465429"/>
    <w:multiLevelType w:val="hybridMultilevel"/>
    <w:tmpl w:val="C122D1EC"/>
    <w:lvl w:ilvl="0" w:tplc="1C12224A">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8D2031"/>
    <w:multiLevelType w:val="hybridMultilevel"/>
    <w:tmpl w:val="601C8A94"/>
    <w:lvl w:ilvl="0" w:tplc="FA227D6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7" w15:restartNumberingAfterBreak="0">
    <w:nsid w:val="61DB54E7"/>
    <w:multiLevelType w:val="hybridMultilevel"/>
    <w:tmpl w:val="876825FE"/>
    <w:lvl w:ilvl="0" w:tplc="CDAE47C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9" w15:restartNumberingAfterBreak="0">
    <w:nsid w:val="6F84747B"/>
    <w:multiLevelType w:val="hybridMultilevel"/>
    <w:tmpl w:val="812602B6"/>
    <w:lvl w:ilvl="0" w:tplc="92C62A0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0" w15:restartNumberingAfterBreak="0">
    <w:nsid w:val="731237D2"/>
    <w:multiLevelType w:val="hybridMultilevel"/>
    <w:tmpl w:val="AAD43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182039"/>
    <w:multiLevelType w:val="hybridMultilevel"/>
    <w:tmpl w:val="697A030A"/>
    <w:lvl w:ilvl="0" w:tplc="F9305200">
      <w:start w:val="1"/>
      <w:numFmt w:val="decimal"/>
      <w:lvlText w:val="%1."/>
      <w:lvlJc w:val="left"/>
      <w:pPr>
        <w:ind w:left="422"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3" w15:restartNumberingAfterBreak="0">
    <w:nsid w:val="7F414678"/>
    <w:multiLevelType w:val="hybridMultilevel"/>
    <w:tmpl w:val="69C88DDC"/>
    <w:lvl w:ilvl="0" w:tplc="B91CEDC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6403D8"/>
    <w:multiLevelType w:val="hybridMultilevel"/>
    <w:tmpl w:val="2536DB60"/>
    <w:lvl w:ilvl="0" w:tplc="9ADEE5C2">
      <w:start w:val="1"/>
      <w:numFmt w:val="decimal"/>
      <w:lvlText w:val="%1."/>
      <w:lvlJc w:val="left"/>
      <w:pPr>
        <w:ind w:left="997" w:hanging="360"/>
      </w:pPr>
      <w:rPr>
        <w:rFonts w:hint="default"/>
        <w:i w:val="0"/>
      </w:rPr>
    </w:lvl>
    <w:lvl w:ilvl="1" w:tplc="04190019" w:tentative="1">
      <w:start w:val="1"/>
      <w:numFmt w:val="lowerLetter"/>
      <w:lvlText w:val="%2."/>
      <w:lvlJc w:val="left"/>
      <w:pPr>
        <w:ind w:left="1717" w:hanging="360"/>
      </w:pPr>
    </w:lvl>
    <w:lvl w:ilvl="2" w:tplc="0419001B" w:tentative="1">
      <w:start w:val="1"/>
      <w:numFmt w:val="lowerRoman"/>
      <w:lvlText w:val="%3."/>
      <w:lvlJc w:val="right"/>
      <w:pPr>
        <w:ind w:left="2437" w:hanging="180"/>
      </w:pPr>
    </w:lvl>
    <w:lvl w:ilvl="3" w:tplc="0419000F" w:tentative="1">
      <w:start w:val="1"/>
      <w:numFmt w:val="decimal"/>
      <w:lvlText w:val="%4."/>
      <w:lvlJc w:val="left"/>
      <w:pPr>
        <w:ind w:left="3157" w:hanging="360"/>
      </w:pPr>
    </w:lvl>
    <w:lvl w:ilvl="4" w:tplc="04190019" w:tentative="1">
      <w:start w:val="1"/>
      <w:numFmt w:val="lowerLetter"/>
      <w:lvlText w:val="%5."/>
      <w:lvlJc w:val="left"/>
      <w:pPr>
        <w:ind w:left="3877" w:hanging="360"/>
      </w:pPr>
    </w:lvl>
    <w:lvl w:ilvl="5" w:tplc="0419001B" w:tentative="1">
      <w:start w:val="1"/>
      <w:numFmt w:val="lowerRoman"/>
      <w:lvlText w:val="%6."/>
      <w:lvlJc w:val="right"/>
      <w:pPr>
        <w:ind w:left="4597" w:hanging="180"/>
      </w:pPr>
    </w:lvl>
    <w:lvl w:ilvl="6" w:tplc="0419000F" w:tentative="1">
      <w:start w:val="1"/>
      <w:numFmt w:val="decimal"/>
      <w:lvlText w:val="%7."/>
      <w:lvlJc w:val="left"/>
      <w:pPr>
        <w:ind w:left="5317" w:hanging="360"/>
      </w:pPr>
    </w:lvl>
    <w:lvl w:ilvl="7" w:tplc="04190019" w:tentative="1">
      <w:start w:val="1"/>
      <w:numFmt w:val="lowerLetter"/>
      <w:lvlText w:val="%8."/>
      <w:lvlJc w:val="left"/>
      <w:pPr>
        <w:ind w:left="6037" w:hanging="360"/>
      </w:pPr>
    </w:lvl>
    <w:lvl w:ilvl="8" w:tplc="0419001B" w:tentative="1">
      <w:start w:val="1"/>
      <w:numFmt w:val="lowerRoman"/>
      <w:lvlText w:val="%9."/>
      <w:lvlJc w:val="right"/>
      <w:pPr>
        <w:ind w:left="6757" w:hanging="180"/>
      </w:pPr>
    </w:lvl>
  </w:abstractNum>
  <w:num w:numId="1">
    <w:abstractNumId w:val="28"/>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32"/>
  </w:num>
  <w:num w:numId="4">
    <w:abstractNumId w:val="24"/>
  </w:num>
  <w:num w:numId="5">
    <w:abstractNumId w:val="31"/>
  </w:num>
  <w:num w:numId="6">
    <w:abstractNumId w:val="21"/>
  </w:num>
  <w:num w:numId="7">
    <w:abstractNumId w:val="20"/>
  </w:num>
  <w:num w:numId="8">
    <w:abstractNumId w:val="3"/>
  </w:num>
  <w:num w:numId="9">
    <w:abstractNumId w:val="1"/>
  </w:num>
  <w:num w:numId="10">
    <w:abstractNumId w:val="25"/>
  </w:num>
  <w:num w:numId="11">
    <w:abstractNumId w:val="15"/>
  </w:num>
  <w:num w:numId="12">
    <w:abstractNumId w:val="16"/>
  </w:num>
  <w:num w:numId="13">
    <w:abstractNumId w:val="14"/>
  </w:num>
  <w:num w:numId="14">
    <w:abstractNumId w:val="17"/>
  </w:num>
  <w:num w:numId="15">
    <w:abstractNumId w:val="5"/>
  </w:num>
  <w:num w:numId="16">
    <w:abstractNumId w:val="2"/>
  </w:num>
  <w:num w:numId="17">
    <w:abstractNumId w:val="33"/>
  </w:num>
  <w:num w:numId="18">
    <w:abstractNumId w:val="7"/>
  </w:num>
  <w:num w:numId="19">
    <w:abstractNumId w:val="12"/>
  </w:num>
  <w:num w:numId="20">
    <w:abstractNumId w:val="0"/>
  </w:num>
  <w:num w:numId="21">
    <w:abstractNumId w:val="23"/>
  </w:num>
  <w:num w:numId="22">
    <w:abstractNumId w:val="19"/>
  </w:num>
  <w:num w:numId="23">
    <w:abstractNumId w:val="29"/>
  </w:num>
  <w:num w:numId="24">
    <w:abstractNumId w:val="22"/>
  </w:num>
  <w:num w:numId="25">
    <w:abstractNumId w:val="27"/>
  </w:num>
  <w:num w:numId="26">
    <w:abstractNumId w:val="30"/>
  </w:num>
  <w:num w:numId="27">
    <w:abstractNumId w:val="4"/>
  </w:num>
  <w:num w:numId="28">
    <w:abstractNumId w:val="18"/>
  </w:num>
  <w:num w:numId="29">
    <w:abstractNumId w:val="11"/>
  </w:num>
  <w:num w:numId="30">
    <w:abstractNumId w:val="9"/>
  </w:num>
  <w:num w:numId="31">
    <w:abstractNumId w:val="6"/>
  </w:num>
  <w:num w:numId="32">
    <w:abstractNumId w:val="26"/>
  </w:num>
  <w:num w:numId="33">
    <w:abstractNumId w:val="34"/>
  </w:num>
  <w:num w:numId="34">
    <w:abstractNumId w:val="10"/>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AE2"/>
    <w:rsid w:val="00001E8A"/>
    <w:rsid w:val="00002066"/>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5ABE"/>
    <w:rsid w:val="000203A9"/>
    <w:rsid w:val="00020EE0"/>
    <w:rsid w:val="0002212D"/>
    <w:rsid w:val="00022424"/>
    <w:rsid w:val="000238CD"/>
    <w:rsid w:val="00023AB1"/>
    <w:rsid w:val="00025AEC"/>
    <w:rsid w:val="000276D6"/>
    <w:rsid w:val="00031D18"/>
    <w:rsid w:val="00032260"/>
    <w:rsid w:val="000327AC"/>
    <w:rsid w:val="00032A26"/>
    <w:rsid w:val="000332F6"/>
    <w:rsid w:val="00033F19"/>
    <w:rsid w:val="00036481"/>
    <w:rsid w:val="00036E01"/>
    <w:rsid w:val="000378C8"/>
    <w:rsid w:val="0004104E"/>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57FFC"/>
    <w:rsid w:val="00061C00"/>
    <w:rsid w:val="0006429C"/>
    <w:rsid w:val="00065107"/>
    <w:rsid w:val="00065983"/>
    <w:rsid w:val="00065B6F"/>
    <w:rsid w:val="00066506"/>
    <w:rsid w:val="00066A3E"/>
    <w:rsid w:val="00066A88"/>
    <w:rsid w:val="0006713F"/>
    <w:rsid w:val="00070675"/>
    <w:rsid w:val="00070C14"/>
    <w:rsid w:val="00070FFB"/>
    <w:rsid w:val="000719D6"/>
    <w:rsid w:val="000747D5"/>
    <w:rsid w:val="00076148"/>
    <w:rsid w:val="00077919"/>
    <w:rsid w:val="00077AA1"/>
    <w:rsid w:val="00077B79"/>
    <w:rsid w:val="000820CB"/>
    <w:rsid w:val="00082EE4"/>
    <w:rsid w:val="000830C5"/>
    <w:rsid w:val="0008677F"/>
    <w:rsid w:val="00086DF0"/>
    <w:rsid w:val="000875F8"/>
    <w:rsid w:val="000910B9"/>
    <w:rsid w:val="00091200"/>
    <w:rsid w:val="00091BC0"/>
    <w:rsid w:val="0009224D"/>
    <w:rsid w:val="000924AA"/>
    <w:rsid w:val="000924B4"/>
    <w:rsid w:val="00093323"/>
    <w:rsid w:val="0009506D"/>
    <w:rsid w:val="000957D9"/>
    <w:rsid w:val="000964D4"/>
    <w:rsid w:val="00097E42"/>
    <w:rsid w:val="000A19BC"/>
    <w:rsid w:val="000A3660"/>
    <w:rsid w:val="000A399D"/>
    <w:rsid w:val="000A55DB"/>
    <w:rsid w:val="000A6C81"/>
    <w:rsid w:val="000A7333"/>
    <w:rsid w:val="000A7A30"/>
    <w:rsid w:val="000B023A"/>
    <w:rsid w:val="000B05C6"/>
    <w:rsid w:val="000B0972"/>
    <w:rsid w:val="000B0F7E"/>
    <w:rsid w:val="000B40C1"/>
    <w:rsid w:val="000B47D6"/>
    <w:rsid w:val="000B54BC"/>
    <w:rsid w:val="000B55CE"/>
    <w:rsid w:val="000C0333"/>
    <w:rsid w:val="000C05EF"/>
    <w:rsid w:val="000C1E12"/>
    <w:rsid w:val="000C341F"/>
    <w:rsid w:val="000C356F"/>
    <w:rsid w:val="000C3A4F"/>
    <w:rsid w:val="000C50BF"/>
    <w:rsid w:val="000C5451"/>
    <w:rsid w:val="000C57F7"/>
    <w:rsid w:val="000C7CA4"/>
    <w:rsid w:val="000D1A0D"/>
    <w:rsid w:val="000D229B"/>
    <w:rsid w:val="000D2626"/>
    <w:rsid w:val="000D3FB9"/>
    <w:rsid w:val="000D4AEC"/>
    <w:rsid w:val="000D5994"/>
    <w:rsid w:val="000D5D44"/>
    <w:rsid w:val="000E1764"/>
    <w:rsid w:val="000E2230"/>
    <w:rsid w:val="000E53FC"/>
    <w:rsid w:val="000E58DF"/>
    <w:rsid w:val="000E5AB8"/>
    <w:rsid w:val="000E6DF0"/>
    <w:rsid w:val="000E776A"/>
    <w:rsid w:val="000F0D28"/>
    <w:rsid w:val="000F1439"/>
    <w:rsid w:val="000F19B8"/>
    <w:rsid w:val="000F1BF8"/>
    <w:rsid w:val="000F1E8B"/>
    <w:rsid w:val="000F2451"/>
    <w:rsid w:val="000F2552"/>
    <w:rsid w:val="000F5118"/>
    <w:rsid w:val="000F54F4"/>
    <w:rsid w:val="000F5AA1"/>
    <w:rsid w:val="000F6C04"/>
    <w:rsid w:val="000F7340"/>
    <w:rsid w:val="000F7EDC"/>
    <w:rsid w:val="00100112"/>
    <w:rsid w:val="00101393"/>
    <w:rsid w:val="0010280D"/>
    <w:rsid w:val="00103679"/>
    <w:rsid w:val="0010379A"/>
    <w:rsid w:val="00104154"/>
    <w:rsid w:val="00106145"/>
    <w:rsid w:val="001066E8"/>
    <w:rsid w:val="00106B85"/>
    <w:rsid w:val="00106DC6"/>
    <w:rsid w:val="00107283"/>
    <w:rsid w:val="00107375"/>
    <w:rsid w:val="001077AC"/>
    <w:rsid w:val="00110A3E"/>
    <w:rsid w:val="00110AE9"/>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374"/>
    <w:rsid w:val="0013568B"/>
    <w:rsid w:val="00135E0B"/>
    <w:rsid w:val="001361A9"/>
    <w:rsid w:val="00136409"/>
    <w:rsid w:val="001367A6"/>
    <w:rsid w:val="001368AB"/>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B14"/>
    <w:rsid w:val="00160BF7"/>
    <w:rsid w:val="00161CA8"/>
    <w:rsid w:val="001640F5"/>
    <w:rsid w:val="001650EB"/>
    <w:rsid w:val="00165417"/>
    <w:rsid w:val="00165B67"/>
    <w:rsid w:val="00170A00"/>
    <w:rsid w:val="00170B39"/>
    <w:rsid w:val="00172D77"/>
    <w:rsid w:val="0017629D"/>
    <w:rsid w:val="00176831"/>
    <w:rsid w:val="00176AE2"/>
    <w:rsid w:val="0017718D"/>
    <w:rsid w:val="001771D7"/>
    <w:rsid w:val="001775CF"/>
    <w:rsid w:val="00177CCE"/>
    <w:rsid w:val="00180510"/>
    <w:rsid w:val="00180A5D"/>
    <w:rsid w:val="001813D0"/>
    <w:rsid w:val="00183610"/>
    <w:rsid w:val="001838D5"/>
    <w:rsid w:val="00183F3E"/>
    <w:rsid w:val="001842C7"/>
    <w:rsid w:val="00186FC9"/>
    <w:rsid w:val="00187AD8"/>
    <w:rsid w:val="00190303"/>
    <w:rsid w:val="001906CB"/>
    <w:rsid w:val="00190FD5"/>
    <w:rsid w:val="001915A9"/>
    <w:rsid w:val="0019220A"/>
    <w:rsid w:val="001925F1"/>
    <w:rsid w:val="00192F91"/>
    <w:rsid w:val="001937FF"/>
    <w:rsid w:val="001939DC"/>
    <w:rsid w:val="00193F3E"/>
    <w:rsid w:val="0019479F"/>
    <w:rsid w:val="00194A2A"/>
    <w:rsid w:val="00195192"/>
    <w:rsid w:val="001954F9"/>
    <w:rsid w:val="00195611"/>
    <w:rsid w:val="00196089"/>
    <w:rsid w:val="001960EA"/>
    <w:rsid w:val="00196232"/>
    <w:rsid w:val="0019643F"/>
    <w:rsid w:val="001979AC"/>
    <w:rsid w:val="001A007E"/>
    <w:rsid w:val="001A048F"/>
    <w:rsid w:val="001A11E6"/>
    <w:rsid w:val="001A1F22"/>
    <w:rsid w:val="001A3578"/>
    <w:rsid w:val="001A46A3"/>
    <w:rsid w:val="001A555A"/>
    <w:rsid w:val="001A5EF5"/>
    <w:rsid w:val="001A6D78"/>
    <w:rsid w:val="001A6E83"/>
    <w:rsid w:val="001A7CC0"/>
    <w:rsid w:val="001A7D21"/>
    <w:rsid w:val="001B000A"/>
    <w:rsid w:val="001B02D0"/>
    <w:rsid w:val="001B1667"/>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2DD7"/>
    <w:rsid w:val="001D5E21"/>
    <w:rsid w:val="001D6A6D"/>
    <w:rsid w:val="001E08AB"/>
    <w:rsid w:val="001E16E7"/>
    <w:rsid w:val="001E16FA"/>
    <w:rsid w:val="001E19E1"/>
    <w:rsid w:val="001E1E51"/>
    <w:rsid w:val="001E3667"/>
    <w:rsid w:val="001E5279"/>
    <w:rsid w:val="001E78D4"/>
    <w:rsid w:val="001E794E"/>
    <w:rsid w:val="001F15C8"/>
    <w:rsid w:val="001F3361"/>
    <w:rsid w:val="001F68F6"/>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66D2"/>
    <w:rsid w:val="002274FA"/>
    <w:rsid w:val="00227863"/>
    <w:rsid w:val="00227CCA"/>
    <w:rsid w:val="00227D1D"/>
    <w:rsid w:val="00230366"/>
    <w:rsid w:val="002318AB"/>
    <w:rsid w:val="00231C5B"/>
    <w:rsid w:val="002329A8"/>
    <w:rsid w:val="002346CE"/>
    <w:rsid w:val="00234990"/>
    <w:rsid w:val="00234FBB"/>
    <w:rsid w:val="00235387"/>
    <w:rsid w:val="00240593"/>
    <w:rsid w:val="0024100D"/>
    <w:rsid w:val="00241650"/>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11FD"/>
    <w:rsid w:val="00281D43"/>
    <w:rsid w:val="00284C29"/>
    <w:rsid w:val="00285A09"/>
    <w:rsid w:val="0028722A"/>
    <w:rsid w:val="0028743F"/>
    <w:rsid w:val="002900CE"/>
    <w:rsid w:val="0029025E"/>
    <w:rsid w:val="0029247B"/>
    <w:rsid w:val="00294957"/>
    <w:rsid w:val="00294A42"/>
    <w:rsid w:val="0029534E"/>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5A1"/>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76E5"/>
    <w:rsid w:val="002F7A4D"/>
    <w:rsid w:val="003001BD"/>
    <w:rsid w:val="0030061D"/>
    <w:rsid w:val="00302FA6"/>
    <w:rsid w:val="0030533E"/>
    <w:rsid w:val="00306E9C"/>
    <w:rsid w:val="00307351"/>
    <w:rsid w:val="0030768A"/>
    <w:rsid w:val="003111D3"/>
    <w:rsid w:val="00311356"/>
    <w:rsid w:val="00312BE4"/>
    <w:rsid w:val="00314216"/>
    <w:rsid w:val="00314BC1"/>
    <w:rsid w:val="0031578B"/>
    <w:rsid w:val="00315B8C"/>
    <w:rsid w:val="003172AC"/>
    <w:rsid w:val="0032304C"/>
    <w:rsid w:val="00323B8B"/>
    <w:rsid w:val="003241EE"/>
    <w:rsid w:val="0032596F"/>
    <w:rsid w:val="00326101"/>
    <w:rsid w:val="003264A3"/>
    <w:rsid w:val="003279A9"/>
    <w:rsid w:val="00330123"/>
    <w:rsid w:val="0033022E"/>
    <w:rsid w:val="00330411"/>
    <w:rsid w:val="00330CEF"/>
    <w:rsid w:val="00332598"/>
    <w:rsid w:val="00334B5C"/>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406"/>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5977"/>
    <w:rsid w:val="003B7C24"/>
    <w:rsid w:val="003B7EA0"/>
    <w:rsid w:val="003C0632"/>
    <w:rsid w:val="003C10CE"/>
    <w:rsid w:val="003C1181"/>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51FD"/>
    <w:rsid w:val="003F628D"/>
    <w:rsid w:val="003F6E47"/>
    <w:rsid w:val="003F7C13"/>
    <w:rsid w:val="0040285E"/>
    <w:rsid w:val="00402FCE"/>
    <w:rsid w:val="00403C16"/>
    <w:rsid w:val="0040677A"/>
    <w:rsid w:val="00406B12"/>
    <w:rsid w:val="00407369"/>
    <w:rsid w:val="00407E5B"/>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23EF"/>
    <w:rsid w:val="0043322B"/>
    <w:rsid w:val="004337D9"/>
    <w:rsid w:val="00433947"/>
    <w:rsid w:val="004354C8"/>
    <w:rsid w:val="004370BC"/>
    <w:rsid w:val="00441D19"/>
    <w:rsid w:val="00442D51"/>
    <w:rsid w:val="004437BA"/>
    <w:rsid w:val="00443EB0"/>
    <w:rsid w:val="004442E0"/>
    <w:rsid w:val="004473CE"/>
    <w:rsid w:val="00447551"/>
    <w:rsid w:val="004478AC"/>
    <w:rsid w:val="00447DC4"/>
    <w:rsid w:val="00450267"/>
    <w:rsid w:val="004503F8"/>
    <w:rsid w:val="00452288"/>
    <w:rsid w:val="004523E2"/>
    <w:rsid w:val="00452E87"/>
    <w:rsid w:val="00453534"/>
    <w:rsid w:val="00453FB8"/>
    <w:rsid w:val="004540D1"/>
    <w:rsid w:val="00455CEC"/>
    <w:rsid w:val="004570CA"/>
    <w:rsid w:val="0045741B"/>
    <w:rsid w:val="00457FCB"/>
    <w:rsid w:val="00461B03"/>
    <w:rsid w:val="00462C5B"/>
    <w:rsid w:val="00462C9D"/>
    <w:rsid w:val="00463212"/>
    <w:rsid w:val="00464061"/>
    <w:rsid w:val="00465583"/>
    <w:rsid w:val="004673D8"/>
    <w:rsid w:val="00467984"/>
    <w:rsid w:val="004702A9"/>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1E7"/>
    <w:rsid w:val="00495578"/>
    <w:rsid w:val="00495FFB"/>
    <w:rsid w:val="00496046"/>
    <w:rsid w:val="00497115"/>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1DF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5FA9"/>
    <w:rsid w:val="004E6820"/>
    <w:rsid w:val="004E72F4"/>
    <w:rsid w:val="004E755C"/>
    <w:rsid w:val="004F0718"/>
    <w:rsid w:val="004F13F7"/>
    <w:rsid w:val="004F36E1"/>
    <w:rsid w:val="004F43FF"/>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16DC6"/>
    <w:rsid w:val="00520E14"/>
    <w:rsid w:val="00521768"/>
    <w:rsid w:val="00523467"/>
    <w:rsid w:val="005241D5"/>
    <w:rsid w:val="00530A8A"/>
    <w:rsid w:val="00533225"/>
    <w:rsid w:val="005334B7"/>
    <w:rsid w:val="00534892"/>
    <w:rsid w:val="00535055"/>
    <w:rsid w:val="00536894"/>
    <w:rsid w:val="00536980"/>
    <w:rsid w:val="00537085"/>
    <w:rsid w:val="00537A10"/>
    <w:rsid w:val="00540521"/>
    <w:rsid w:val="00540BD3"/>
    <w:rsid w:val="00541D15"/>
    <w:rsid w:val="00545B55"/>
    <w:rsid w:val="00546D77"/>
    <w:rsid w:val="00547454"/>
    <w:rsid w:val="00547A65"/>
    <w:rsid w:val="0055009B"/>
    <w:rsid w:val="00552298"/>
    <w:rsid w:val="00552727"/>
    <w:rsid w:val="005543C7"/>
    <w:rsid w:val="005547E2"/>
    <w:rsid w:val="00554D8E"/>
    <w:rsid w:val="00555361"/>
    <w:rsid w:val="00556B9C"/>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606"/>
    <w:rsid w:val="0058289C"/>
    <w:rsid w:val="00582B99"/>
    <w:rsid w:val="005830F3"/>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7A6B"/>
    <w:rsid w:val="005C0798"/>
    <w:rsid w:val="005C10C1"/>
    <w:rsid w:val="005C1358"/>
    <w:rsid w:val="005C1D14"/>
    <w:rsid w:val="005C1F73"/>
    <w:rsid w:val="005C2F74"/>
    <w:rsid w:val="005C430A"/>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2EDB"/>
    <w:rsid w:val="005F3AFA"/>
    <w:rsid w:val="005F4274"/>
    <w:rsid w:val="005F58A3"/>
    <w:rsid w:val="005F759F"/>
    <w:rsid w:val="006005D3"/>
    <w:rsid w:val="00601B86"/>
    <w:rsid w:val="006042BB"/>
    <w:rsid w:val="006045C2"/>
    <w:rsid w:val="0060486F"/>
    <w:rsid w:val="006052E7"/>
    <w:rsid w:val="00606733"/>
    <w:rsid w:val="0061073A"/>
    <w:rsid w:val="00610B00"/>
    <w:rsid w:val="006112A2"/>
    <w:rsid w:val="0061139E"/>
    <w:rsid w:val="00611D6E"/>
    <w:rsid w:val="00611EC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25FF"/>
    <w:rsid w:val="006530D6"/>
    <w:rsid w:val="006530E7"/>
    <w:rsid w:val="0065325B"/>
    <w:rsid w:val="0065342F"/>
    <w:rsid w:val="006536B6"/>
    <w:rsid w:val="0066041E"/>
    <w:rsid w:val="00661305"/>
    <w:rsid w:val="006613FE"/>
    <w:rsid w:val="00662056"/>
    <w:rsid w:val="006625DC"/>
    <w:rsid w:val="00662955"/>
    <w:rsid w:val="00663A4E"/>
    <w:rsid w:val="00664B37"/>
    <w:rsid w:val="00664DCD"/>
    <w:rsid w:val="00664F07"/>
    <w:rsid w:val="00665E3E"/>
    <w:rsid w:val="0066668E"/>
    <w:rsid w:val="0066722D"/>
    <w:rsid w:val="00670768"/>
    <w:rsid w:val="006710F3"/>
    <w:rsid w:val="00671D90"/>
    <w:rsid w:val="00672A63"/>
    <w:rsid w:val="00672FDD"/>
    <w:rsid w:val="00673312"/>
    <w:rsid w:val="00673730"/>
    <w:rsid w:val="00674ECF"/>
    <w:rsid w:val="00676380"/>
    <w:rsid w:val="006763B6"/>
    <w:rsid w:val="00677B48"/>
    <w:rsid w:val="006800A0"/>
    <w:rsid w:val="00680307"/>
    <w:rsid w:val="00681BAB"/>
    <w:rsid w:val="00682DAA"/>
    <w:rsid w:val="00682F70"/>
    <w:rsid w:val="00682F80"/>
    <w:rsid w:val="00683172"/>
    <w:rsid w:val="006841A4"/>
    <w:rsid w:val="006849D0"/>
    <w:rsid w:val="00684E4C"/>
    <w:rsid w:val="00685459"/>
    <w:rsid w:val="00690957"/>
    <w:rsid w:val="00690C69"/>
    <w:rsid w:val="00690C6D"/>
    <w:rsid w:val="00690DF0"/>
    <w:rsid w:val="00693729"/>
    <w:rsid w:val="00693D0C"/>
    <w:rsid w:val="006961B4"/>
    <w:rsid w:val="00696A00"/>
    <w:rsid w:val="00696D13"/>
    <w:rsid w:val="006A005C"/>
    <w:rsid w:val="006A14DD"/>
    <w:rsid w:val="006A1953"/>
    <w:rsid w:val="006A1A3B"/>
    <w:rsid w:val="006A225C"/>
    <w:rsid w:val="006A3058"/>
    <w:rsid w:val="006A30E1"/>
    <w:rsid w:val="006A39A6"/>
    <w:rsid w:val="006A40CD"/>
    <w:rsid w:val="006A42E4"/>
    <w:rsid w:val="006A45E0"/>
    <w:rsid w:val="006A4B9A"/>
    <w:rsid w:val="006A7235"/>
    <w:rsid w:val="006B0291"/>
    <w:rsid w:val="006B07B8"/>
    <w:rsid w:val="006B0C0D"/>
    <w:rsid w:val="006B3EF7"/>
    <w:rsid w:val="006B4A17"/>
    <w:rsid w:val="006B4B95"/>
    <w:rsid w:val="006B569B"/>
    <w:rsid w:val="006B67F8"/>
    <w:rsid w:val="006B6CB2"/>
    <w:rsid w:val="006C1CDE"/>
    <w:rsid w:val="006C1E8A"/>
    <w:rsid w:val="006C2F46"/>
    <w:rsid w:val="006C42E0"/>
    <w:rsid w:val="006C60E3"/>
    <w:rsid w:val="006C6276"/>
    <w:rsid w:val="006C6F2E"/>
    <w:rsid w:val="006C7C2C"/>
    <w:rsid w:val="006C7DC3"/>
    <w:rsid w:val="006D02A4"/>
    <w:rsid w:val="006D0E9A"/>
    <w:rsid w:val="006D28F0"/>
    <w:rsid w:val="006D5B71"/>
    <w:rsid w:val="006E0670"/>
    <w:rsid w:val="006E405B"/>
    <w:rsid w:val="006E4353"/>
    <w:rsid w:val="006E6B88"/>
    <w:rsid w:val="006E7B4E"/>
    <w:rsid w:val="006E7D5F"/>
    <w:rsid w:val="006F18F2"/>
    <w:rsid w:val="006F1F40"/>
    <w:rsid w:val="006F3EC6"/>
    <w:rsid w:val="006F4147"/>
    <w:rsid w:val="006F4A54"/>
    <w:rsid w:val="006F4D08"/>
    <w:rsid w:val="006F7A29"/>
    <w:rsid w:val="007028B3"/>
    <w:rsid w:val="007035C8"/>
    <w:rsid w:val="00703ABE"/>
    <w:rsid w:val="00703CD7"/>
    <w:rsid w:val="00703E0A"/>
    <w:rsid w:val="00707454"/>
    <w:rsid w:val="007118B8"/>
    <w:rsid w:val="007123C2"/>
    <w:rsid w:val="00712AFB"/>
    <w:rsid w:val="007145CB"/>
    <w:rsid w:val="00714E9F"/>
    <w:rsid w:val="00716A71"/>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37ACB"/>
    <w:rsid w:val="00741EAF"/>
    <w:rsid w:val="0074356E"/>
    <w:rsid w:val="007467C8"/>
    <w:rsid w:val="00750619"/>
    <w:rsid w:val="0075210D"/>
    <w:rsid w:val="00753810"/>
    <w:rsid w:val="0075396F"/>
    <w:rsid w:val="0075542F"/>
    <w:rsid w:val="00756838"/>
    <w:rsid w:val="00756A21"/>
    <w:rsid w:val="00760654"/>
    <w:rsid w:val="007619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3CD6"/>
    <w:rsid w:val="007A40F8"/>
    <w:rsid w:val="007A5336"/>
    <w:rsid w:val="007A560E"/>
    <w:rsid w:val="007A653C"/>
    <w:rsid w:val="007A6A56"/>
    <w:rsid w:val="007A7039"/>
    <w:rsid w:val="007A7CEB"/>
    <w:rsid w:val="007A7DFE"/>
    <w:rsid w:val="007B7E52"/>
    <w:rsid w:val="007C1C05"/>
    <w:rsid w:val="007C3182"/>
    <w:rsid w:val="007C366D"/>
    <w:rsid w:val="007C4D9C"/>
    <w:rsid w:val="007C6BD9"/>
    <w:rsid w:val="007C6D34"/>
    <w:rsid w:val="007C71F7"/>
    <w:rsid w:val="007D093C"/>
    <w:rsid w:val="007D14CA"/>
    <w:rsid w:val="007D3587"/>
    <w:rsid w:val="007D47E0"/>
    <w:rsid w:val="007D56BF"/>
    <w:rsid w:val="007D5AB8"/>
    <w:rsid w:val="007D6193"/>
    <w:rsid w:val="007D666E"/>
    <w:rsid w:val="007E1EA6"/>
    <w:rsid w:val="007E3055"/>
    <w:rsid w:val="007E34D3"/>
    <w:rsid w:val="007E45DA"/>
    <w:rsid w:val="007E6901"/>
    <w:rsid w:val="007F0372"/>
    <w:rsid w:val="007F1F96"/>
    <w:rsid w:val="007F26A6"/>
    <w:rsid w:val="007F357D"/>
    <w:rsid w:val="007F47BD"/>
    <w:rsid w:val="007F4E52"/>
    <w:rsid w:val="008010A3"/>
    <w:rsid w:val="008019EB"/>
    <w:rsid w:val="00802301"/>
    <w:rsid w:val="00803BF4"/>
    <w:rsid w:val="008040A1"/>
    <w:rsid w:val="00804F68"/>
    <w:rsid w:val="00805051"/>
    <w:rsid w:val="00805919"/>
    <w:rsid w:val="00805EF7"/>
    <w:rsid w:val="00805F05"/>
    <w:rsid w:val="00806328"/>
    <w:rsid w:val="0080666F"/>
    <w:rsid w:val="0080694D"/>
    <w:rsid w:val="008070B1"/>
    <w:rsid w:val="00807B7A"/>
    <w:rsid w:val="00810B0A"/>
    <w:rsid w:val="00810B93"/>
    <w:rsid w:val="008128A5"/>
    <w:rsid w:val="00812E3C"/>
    <w:rsid w:val="00814B25"/>
    <w:rsid w:val="0081631F"/>
    <w:rsid w:val="00816B67"/>
    <w:rsid w:val="00817D77"/>
    <w:rsid w:val="00820213"/>
    <w:rsid w:val="00821316"/>
    <w:rsid w:val="00823057"/>
    <w:rsid w:val="008238B9"/>
    <w:rsid w:val="00823E1E"/>
    <w:rsid w:val="00825ABF"/>
    <w:rsid w:val="008260EB"/>
    <w:rsid w:val="00826B76"/>
    <w:rsid w:val="008271D4"/>
    <w:rsid w:val="00827316"/>
    <w:rsid w:val="00827B8F"/>
    <w:rsid w:val="00830EA4"/>
    <w:rsid w:val="00831316"/>
    <w:rsid w:val="00831DD1"/>
    <w:rsid w:val="0083211D"/>
    <w:rsid w:val="00832835"/>
    <w:rsid w:val="0083332B"/>
    <w:rsid w:val="008348D3"/>
    <w:rsid w:val="00835AEF"/>
    <w:rsid w:val="00836AB3"/>
    <w:rsid w:val="00840A0A"/>
    <w:rsid w:val="00840ACD"/>
    <w:rsid w:val="00841324"/>
    <w:rsid w:val="00842439"/>
    <w:rsid w:val="0084318A"/>
    <w:rsid w:val="00843222"/>
    <w:rsid w:val="008459DD"/>
    <w:rsid w:val="00846632"/>
    <w:rsid w:val="00851DC9"/>
    <w:rsid w:val="008523D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01C9"/>
    <w:rsid w:val="00882021"/>
    <w:rsid w:val="00882050"/>
    <w:rsid w:val="008820B4"/>
    <w:rsid w:val="0088445E"/>
    <w:rsid w:val="00884966"/>
    <w:rsid w:val="00885BFF"/>
    <w:rsid w:val="00886D8A"/>
    <w:rsid w:val="008874F4"/>
    <w:rsid w:val="00887D39"/>
    <w:rsid w:val="008905E8"/>
    <w:rsid w:val="0089160E"/>
    <w:rsid w:val="00892F0D"/>
    <w:rsid w:val="0089414A"/>
    <w:rsid w:val="00894641"/>
    <w:rsid w:val="00894D38"/>
    <w:rsid w:val="008953B3"/>
    <w:rsid w:val="008A10EB"/>
    <w:rsid w:val="008A18AF"/>
    <w:rsid w:val="008A1920"/>
    <w:rsid w:val="008A2FE3"/>
    <w:rsid w:val="008A326E"/>
    <w:rsid w:val="008A68A9"/>
    <w:rsid w:val="008A7D39"/>
    <w:rsid w:val="008A7F30"/>
    <w:rsid w:val="008B005C"/>
    <w:rsid w:val="008B1254"/>
    <w:rsid w:val="008B18B6"/>
    <w:rsid w:val="008B25CC"/>
    <w:rsid w:val="008B3373"/>
    <w:rsid w:val="008B4262"/>
    <w:rsid w:val="008B48BF"/>
    <w:rsid w:val="008B5D61"/>
    <w:rsid w:val="008B65D1"/>
    <w:rsid w:val="008B65E4"/>
    <w:rsid w:val="008B7E8F"/>
    <w:rsid w:val="008C0829"/>
    <w:rsid w:val="008C1D0B"/>
    <w:rsid w:val="008C2CD6"/>
    <w:rsid w:val="008C2DC5"/>
    <w:rsid w:val="008C43D0"/>
    <w:rsid w:val="008C7488"/>
    <w:rsid w:val="008D0524"/>
    <w:rsid w:val="008D10E8"/>
    <w:rsid w:val="008D1B1E"/>
    <w:rsid w:val="008D2240"/>
    <w:rsid w:val="008D390A"/>
    <w:rsid w:val="008D3FBA"/>
    <w:rsid w:val="008D4155"/>
    <w:rsid w:val="008D6086"/>
    <w:rsid w:val="008D6099"/>
    <w:rsid w:val="008D6451"/>
    <w:rsid w:val="008E1377"/>
    <w:rsid w:val="008E1A08"/>
    <w:rsid w:val="008E1D1D"/>
    <w:rsid w:val="008E4F2F"/>
    <w:rsid w:val="008E5026"/>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1FD"/>
    <w:rsid w:val="00907799"/>
    <w:rsid w:val="00907A26"/>
    <w:rsid w:val="009108D4"/>
    <w:rsid w:val="00911825"/>
    <w:rsid w:val="00912569"/>
    <w:rsid w:val="00912C54"/>
    <w:rsid w:val="009169F8"/>
    <w:rsid w:val="00917DDA"/>
    <w:rsid w:val="0092056A"/>
    <w:rsid w:val="0092171E"/>
    <w:rsid w:val="0092171F"/>
    <w:rsid w:val="009218A2"/>
    <w:rsid w:val="00921BB6"/>
    <w:rsid w:val="009231C9"/>
    <w:rsid w:val="00923D6D"/>
    <w:rsid w:val="0092510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1DF"/>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1357"/>
    <w:rsid w:val="00973317"/>
    <w:rsid w:val="00973504"/>
    <w:rsid w:val="00973518"/>
    <w:rsid w:val="00973559"/>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51F"/>
    <w:rsid w:val="00987EF1"/>
    <w:rsid w:val="00990881"/>
    <w:rsid w:val="00990FFF"/>
    <w:rsid w:val="00991078"/>
    <w:rsid w:val="00993FD0"/>
    <w:rsid w:val="0099498E"/>
    <w:rsid w:val="00994EAE"/>
    <w:rsid w:val="00994F4D"/>
    <w:rsid w:val="00996673"/>
    <w:rsid w:val="00996911"/>
    <w:rsid w:val="009971BF"/>
    <w:rsid w:val="009A39C6"/>
    <w:rsid w:val="009A3CE7"/>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1E7"/>
    <w:rsid w:val="009C7BE6"/>
    <w:rsid w:val="009C7DA4"/>
    <w:rsid w:val="009D1E4E"/>
    <w:rsid w:val="009D2EC2"/>
    <w:rsid w:val="009D35EA"/>
    <w:rsid w:val="009D37CC"/>
    <w:rsid w:val="009D4BCD"/>
    <w:rsid w:val="009D730B"/>
    <w:rsid w:val="009E2BCE"/>
    <w:rsid w:val="009E5105"/>
    <w:rsid w:val="009E5B87"/>
    <w:rsid w:val="009E6065"/>
    <w:rsid w:val="009E657A"/>
    <w:rsid w:val="009E6FE8"/>
    <w:rsid w:val="009F260B"/>
    <w:rsid w:val="009F4868"/>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1756D"/>
    <w:rsid w:val="00A205D2"/>
    <w:rsid w:val="00A21340"/>
    <w:rsid w:val="00A215BF"/>
    <w:rsid w:val="00A216B0"/>
    <w:rsid w:val="00A222F6"/>
    <w:rsid w:val="00A22669"/>
    <w:rsid w:val="00A23BB5"/>
    <w:rsid w:val="00A27CE0"/>
    <w:rsid w:val="00A27F2B"/>
    <w:rsid w:val="00A31172"/>
    <w:rsid w:val="00A32917"/>
    <w:rsid w:val="00A332CD"/>
    <w:rsid w:val="00A35FEA"/>
    <w:rsid w:val="00A3631F"/>
    <w:rsid w:val="00A3669E"/>
    <w:rsid w:val="00A36FC9"/>
    <w:rsid w:val="00A37727"/>
    <w:rsid w:val="00A40DC0"/>
    <w:rsid w:val="00A412F7"/>
    <w:rsid w:val="00A41CE6"/>
    <w:rsid w:val="00A44059"/>
    <w:rsid w:val="00A459E9"/>
    <w:rsid w:val="00A45DAE"/>
    <w:rsid w:val="00A45E06"/>
    <w:rsid w:val="00A47E45"/>
    <w:rsid w:val="00A5033B"/>
    <w:rsid w:val="00A5119B"/>
    <w:rsid w:val="00A512D6"/>
    <w:rsid w:val="00A52943"/>
    <w:rsid w:val="00A54D9A"/>
    <w:rsid w:val="00A5626B"/>
    <w:rsid w:val="00A5692A"/>
    <w:rsid w:val="00A62146"/>
    <w:rsid w:val="00A63F36"/>
    <w:rsid w:val="00A6413A"/>
    <w:rsid w:val="00A65A48"/>
    <w:rsid w:val="00A661F8"/>
    <w:rsid w:val="00A66D1E"/>
    <w:rsid w:val="00A672E1"/>
    <w:rsid w:val="00A70B62"/>
    <w:rsid w:val="00A70F5B"/>
    <w:rsid w:val="00A71301"/>
    <w:rsid w:val="00A715C2"/>
    <w:rsid w:val="00A724B3"/>
    <w:rsid w:val="00A72907"/>
    <w:rsid w:val="00A748DB"/>
    <w:rsid w:val="00A75679"/>
    <w:rsid w:val="00A75BE2"/>
    <w:rsid w:val="00A76E2B"/>
    <w:rsid w:val="00A809DF"/>
    <w:rsid w:val="00A8105F"/>
    <w:rsid w:val="00A812E4"/>
    <w:rsid w:val="00A81527"/>
    <w:rsid w:val="00A8181F"/>
    <w:rsid w:val="00A81F7F"/>
    <w:rsid w:val="00A82E78"/>
    <w:rsid w:val="00A8604D"/>
    <w:rsid w:val="00A862FC"/>
    <w:rsid w:val="00A937E9"/>
    <w:rsid w:val="00A940E0"/>
    <w:rsid w:val="00A941DC"/>
    <w:rsid w:val="00A942F9"/>
    <w:rsid w:val="00A95F90"/>
    <w:rsid w:val="00A965B5"/>
    <w:rsid w:val="00A96AB3"/>
    <w:rsid w:val="00A96B8D"/>
    <w:rsid w:val="00A97004"/>
    <w:rsid w:val="00AA069C"/>
    <w:rsid w:val="00AA0912"/>
    <w:rsid w:val="00AA0F68"/>
    <w:rsid w:val="00AA2175"/>
    <w:rsid w:val="00AA2593"/>
    <w:rsid w:val="00AA26FD"/>
    <w:rsid w:val="00AA2FB4"/>
    <w:rsid w:val="00AA3F34"/>
    <w:rsid w:val="00AA7A6D"/>
    <w:rsid w:val="00AB0279"/>
    <w:rsid w:val="00AB3AAF"/>
    <w:rsid w:val="00AB4A56"/>
    <w:rsid w:val="00AB5FE2"/>
    <w:rsid w:val="00AB7093"/>
    <w:rsid w:val="00AC04C7"/>
    <w:rsid w:val="00AC1174"/>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36BF"/>
    <w:rsid w:val="00B04A06"/>
    <w:rsid w:val="00B055EF"/>
    <w:rsid w:val="00B057B0"/>
    <w:rsid w:val="00B05E39"/>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310"/>
    <w:rsid w:val="00B62B56"/>
    <w:rsid w:val="00B63565"/>
    <w:rsid w:val="00B63889"/>
    <w:rsid w:val="00B64103"/>
    <w:rsid w:val="00B64234"/>
    <w:rsid w:val="00B646F8"/>
    <w:rsid w:val="00B64891"/>
    <w:rsid w:val="00B6579A"/>
    <w:rsid w:val="00B66C14"/>
    <w:rsid w:val="00B66E75"/>
    <w:rsid w:val="00B66F5D"/>
    <w:rsid w:val="00B67CE7"/>
    <w:rsid w:val="00B70959"/>
    <w:rsid w:val="00B71E02"/>
    <w:rsid w:val="00B72581"/>
    <w:rsid w:val="00B7264E"/>
    <w:rsid w:val="00B72B01"/>
    <w:rsid w:val="00B72D1B"/>
    <w:rsid w:val="00B72F18"/>
    <w:rsid w:val="00B7412E"/>
    <w:rsid w:val="00B77FEA"/>
    <w:rsid w:val="00B8019C"/>
    <w:rsid w:val="00B82CB8"/>
    <w:rsid w:val="00B82ECA"/>
    <w:rsid w:val="00B84909"/>
    <w:rsid w:val="00B85025"/>
    <w:rsid w:val="00B85BF7"/>
    <w:rsid w:val="00B85C87"/>
    <w:rsid w:val="00B86154"/>
    <w:rsid w:val="00B86D3A"/>
    <w:rsid w:val="00B906F2"/>
    <w:rsid w:val="00B918C5"/>
    <w:rsid w:val="00B9388D"/>
    <w:rsid w:val="00B93F35"/>
    <w:rsid w:val="00B94E3A"/>
    <w:rsid w:val="00B9582A"/>
    <w:rsid w:val="00BA088C"/>
    <w:rsid w:val="00BA509A"/>
    <w:rsid w:val="00BB12F2"/>
    <w:rsid w:val="00BB2627"/>
    <w:rsid w:val="00BB2692"/>
    <w:rsid w:val="00BB2C2A"/>
    <w:rsid w:val="00BB3216"/>
    <w:rsid w:val="00BB3417"/>
    <w:rsid w:val="00BB50B1"/>
    <w:rsid w:val="00BB545A"/>
    <w:rsid w:val="00BB5E1F"/>
    <w:rsid w:val="00BB5FCF"/>
    <w:rsid w:val="00BB7D40"/>
    <w:rsid w:val="00BB7FE1"/>
    <w:rsid w:val="00BC097D"/>
    <w:rsid w:val="00BC158C"/>
    <w:rsid w:val="00BC214B"/>
    <w:rsid w:val="00BC2503"/>
    <w:rsid w:val="00BC29F6"/>
    <w:rsid w:val="00BD0271"/>
    <w:rsid w:val="00BD081A"/>
    <w:rsid w:val="00BD10C3"/>
    <w:rsid w:val="00BD10FD"/>
    <w:rsid w:val="00BD211B"/>
    <w:rsid w:val="00BD253A"/>
    <w:rsid w:val="00BD25B7"/>
    <w:rsid w:val="00BD2C1A"/>
    <w:rsid w:val="00BD2DCF"/>
    <w:rsid w:val="00BD3BE5"/>
    <w:rsid w:val="00BD4403"/>
    <w:rsid w:val="00BD46D9"/>
    <w:rsid w:val="00BD5026"/>
    <w:rsid w:val="00BD6E9E"/>
    <w:rsid w:val="00BD797B"/>
    <w:rsid w:val="00BE02DD"/>
    <w:rsid w:val="00BE2B03"/>
    <w:rsid w:val="00BE3458"/>
    <w:rsid w:val="00BE40E1"/>
    <w:rsid w:val="00BE4222"/>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7516"/>
    <w:rsid w:val="00C104D1"/>
    <w:rsid w:val="00C117EE"/>
    <w:rsid w:val="00C1203A"/>
    <w:rsid w:val="00C134F8"/>
    <w:rsid w:val="00C14C01"/>
    <w:rsid w:val="00C16451"/>
    <w:rsid w:val="00C16DDB"/>
    <w:rsid w:val="00C17789"/>
    <w:rsid w:val="00C20E5D"/>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55DA"/>
    <w:rsid w:val="00C3608C"/>
    <w:rsid w:val="00C3708D"/>
    <w:rsid w:val="00C40977"/>
    <w:rsid w:val="00C4355B"/>
    <w:rsid w:val="00C43640"/>
    <w:rsid w:val="00C44DFE"/>
    <w:rsid w:val="00C458FD"/>
    <w:rsid w:val="00C4671C"/>
    <w:rsid w:val="00C47B36"/>
    <w:rsid w:val="00C51156"/>
    <w:rsid w:val="00C5123E"/>
    <w:rsid w:val="00C51AD6"/>
    <w:rsid w:val="00C52604"/>
    <w:rsid w:val="00C52C02"/>
    <w:rsid w:val="00C55A87"/>
    <w:rsid w:val="00C562E7"/>
    <w:rsid w:val="00C5690C"/>
    <w:rsid w:val="00C60C29"/>
    <w:rsid w:val="00C60F4A"/>
    <w:rsid w:val="00C61259"/>
    <w:rsid w:val="00C624DB"/>
    <w:rsid w:val="00C659A4"/>
    <w:rsid w:val="00C6722B"/>
    <w:rsid w:val="00C67EF0"/>
    <w:rsid w:val="00C71B84"/>
    <w:rsid w:val="00C734FD"/>
    <w:rsid w:val="00C741A8"/>
    <w:rsid w:val="00C74963"/>
    <w:rsid w:val="00C7560A"/>
    <w:rsid w:val="00C778BA"/>
    <w:rsid w:val="00C80186"/>
    <w:rsid w:val="00C80FBB"/>
    <w:rsid w:val="00C81846"/>
    <w:rsid w:val="00C82E9C"/>
    <w:rsid w:val="00C851F9"/>
    <w:rsid w:val="00C8555C"/>
    <w:rsid w:val="00C876F1"/>
    <w:rsid w:val="00C8790B"/>
    <w:rsid w:val="00C90CA6"/>
    <w:rsid w:val="00C92584"/>
    <w:rsid w:val="00C92B70"/>
    <w:rsid w:val="00C9382E"/>
    <w:rsid w:val="00C96464"/>
    <w:rsid w:val="00C96D4B"/>
    <w:rsid w:val="00C97165"/>
    <w:rsid w:val="00C974EB"/>
    <w:rsid w:val="00CA042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08C"/>
    <w:rsid w:val="00CC0D64"/>
    <w:rsid w:val="00CC2BC7"/>
    <w:rsid w:val="00CC3016"/>
    <w:rsid w:val="00CC34E5"/>
    <w:rsid w:val="00CC57D3"/>
    <w:rsid w:val="00CC5F17"/>
    <w:rsid w:val="00CC7F2C"/>
    <w:rsid w:val="00CD08CF"/>
    <w:rsid w:val="00CD1204"/>
    <w:rsid w:val="00CD1744"/>
    <w:rsid w:val="00CD1DD6"/>
    <w:rsid w:val="00CD2F67"/>
    <w:rsid w:val="00CD3A39"/>
    <w:rsid w:val="00CD5142"/>
    <w:rsid w:val="00CD5983"/>
    <w:rsid w:val="00CD618B"/>
    <w:rsid w:val="00CD6BA8"/>
    <w:rsid w:val="00CE02EF"/>
    <w:rsid w:val="00CE0614"/>
    <w:rsid w:val="00CE0933"/>
    <w:rsid w:val="00CE09B0"/>
    <w:rsid w:val="00CE20A0"/>
    <w:rsid w:val="00CE30E4"/>
    <w:rsid w:val="00CE5D92"/>
    <w:rsid w:val="00CE6059"/>
    <w:rsid w:val="00CE617D"/>
    <w:rsid w:val="00CE73D5"/>
    <w:rsid w:val="00CF15B3"/>
    <w:rsid w:val="00CF1AAB"/>
    <w:rsid w:val="00CF1B0B"/>
    <w:rsid w:val="00CF6488"/>
    <w:rsid w:val="00CF674C"/>
    <w:rsid w:val="00D0023C"/>
    <w:rsid w:val="00D01775"/>
    <w:rsid w:val="00D01B51"/>
    <w:rsid w:val="00D01B8C"/>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17A1B"/>
    <w:rsid w:val="00D258AA"/>
    <w:rsid w:val="00D25A69"/>
    <w:rsid w:val="00D2671E"/>
    <w:rsid w:val="00D27D98"/>
    <w:rsid w:val="00D32E11"/>
    <w:rsid w:val="00D369DF"/>
    <w:rsid w:val="00D374E0"/>
    <w:rsid w:val="00D378B4"/>
    <w:rsid w:val="00D403ED"/>
    <w:rsid w:val="00D40957"/>
    <w:rsid w:val="00D414E8"/>
    <w:rsid w:val="00D41D2B"/>
    <w:rsid w:val="00D425FA"/>
    <w:rsid w:val="00D435AD"/>
    <w:rsid w:val="00D46C03"/>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6424"/>
    <w:rsid w:val="00D77895"/>
    <w:rsid w:val="00D80CAA"/>
    <w:rsid w:val="00D810C4"/>
    <w:rsid w:val="00D83034"/>
    <w:rsid w:val="00D837E9"/>
    <w:rsid w:val="00D83952"/>
    <w:rsid w:val="00D83C45"/>
    <w:rsid w:val="00D84C79"/>
    <w:rsid w:val="00D87DD8"/>
    <w:rsid w:val="00D91156"/>
    <w:rsid w:val="00D92C73"/>
    <w:rsid w:val="00D953B8"/>
    <w:rsid w:val="00D9572E"/>
    <w:rsid w:val="00D957CE"/>
    <w:rsid w:val="00D95B60"/>
    <w:rsid w:val="00D95C50"/>
    <w:rsid w:val="00D967BE"/>
    <w:rsid w:val="00DA0743"/>
    <w:rsid w:val="00DA1BCD"/>
    <w:rsid w:val="00DA282D"/>
    <w:rsid w:val="00DA2D48"/>
    <w:rsid w:val="00DA3BF6"/>
    <w:rsid w:val="00DA51EC"/>
    <w:rsid w:val="00DA739D"/>
    <w:rsid w:val="00DA7880"/>
    <w:rsid w:val="00DB1DE8"/>
    <w:rsid w:val="00DB2D94"/>
    <w:rsid w:val="00DB3547"/>
    <w:rsid w:val="00DB3D64"/>
    <w:rsid w:val="00DB3D82"/>
    <w:rsid w:val="00DB4A2B"/>
    <w:rsid w:val="00DB6FC9"/>
    <w:rsid w:val="00DB738C"/>
    <w:rsid w:val="00DB73A4"/>
    <w:rsid w:val="00DB75CC"/>
    <w:rsid w:val="00DC03F1"/>
    <w:rsid w:val="00DC0647"/>
    <w:rsid w:val="00DC12A8"/>
    <w:rsid w:val="00DC1563"/>
    <w:rsid w:val="00DC1E5E"/>
    <w:rsid w:val="00DC2C6F"/>
    <w:rsid w:val="00DC371B"/>
    <w:rsid w:val="00DC3A33"/>
    <w:rsid w:val="00DC48D2"/>
    <w:rsid w:val="00DC56D6"/>
    <w:rsid w:val="00DC61D0"/>
    <w:rsid w:val="00DD019A"/>
    <w:rsid w:val="00DD0783"/>
    <w:rsid w:val="00DD1109"/>
    <w:rsid w:val="00DD1D83"/>
    <w:rsid w:val="00DD237B"/>
    <w:rsid w:val="00DD7687"/>
    <w:rsid w:val="00DE1435"/>
    <w:rsid w:val="00DE150F"/>
    <w:rsid w:val="00DE1C5F"/>
    <w:rsid w:val="00DE1EF8"/>
    <w:rsid w:val="00DE39E9"/>
    <w:rsid w:val="00DE4D4A"/>
    <w:rsid w:val="00DE5372"/>
    <w:rsid w:val="00DE5EFC"/>
    <w:rsid w:val="00DE5F72"/>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3F7B"/>
    <w:rsid w:val="00E1403E"/>
    <w:rsid w:val="00E14106"/>
    <w:rsid w:val="00E144D2"/>
    <w:rsid w:val="00E14B96"/>
    <w:rsid w:val="00E14C75"/>
    <w:rsid w:val="00E14E03"/>
    <w:rsid w:val="00E15523"/>
    <w:rsid w:val="00E17909"/>
    <w:rsid w:val="00E203C4"/>
    <w:rsid w:val="00E20500"/>
    <w:rsid w:val="00E209CF"/>
    <w:rsid w:val="00E20EE6"/>
    <w:rsid w:val="00E23421"/>
    <w:rsid w:val="00E26033"/>
    <w:rsid w:val="00E2709E"/>
    <w:rsid w:val="00E27B49"/>
    <w:rsid w:val="00E31584"/>
    <w:rsid w:val="00E317DF"/>
    <w:rsid w:val="00E32505"/>
    <w:rsid w:val="00E33DE1"/>
    <w:rsid w:val="00E33EAA"/>
    <w:rsid w:val="00E35F6D"/>
    <w:rsid w:val="00E36DD7"/>
    <w:rsid w:val="00E412B6"/>
    <w:rsid w:val="00E420D7"/>
    <w:rsid w:val="00E42BF3"/>
    <w:rsid w:val="00E42E4C"/>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5D45"/>
    <w:rsid w:val="00E8681A"/>
    <w:rsid w:val="00E876C7"/>
    <w:rsid w:val="00E90A87"/>
    <w:rsid w:val="00E90D41"/>
    <w:rsid w:val="00E92C9B"/>
    <w:rsid w:val="00E93A29"/>
    <w:rsid w:val="00E93B96"/>
    <w:rsid w:val="00E93F18"/>
    <w:rsid w:val="00E949BF"/>
    <w:rsid w:val="00E96D7D"/>
    <w:rsid w:val="00E978BD"/>
    <w:rsid w:val="00E97A75"/>
    <w:rsid w:val="00EA0A86"/>
    <w:rsid w:val="00EA0BBF"/>
    <w:rsid w:val="00EA0BC0"/>
    <w:rsid w:val="00EA0F20"/>
    <w:rsid w:val="00EA16C4"/>
    <w:rsid w:val="00EA4600"/>
    <w:rsid w:val="00EA4FE5"/>
    <w:rsid w:val="00EA5273"/>
    <w:rsid w:val="00EA6000"/>
    <w:rsid w:val="00EA7638"/>
    <w:rsid w:val="00EA7751"/>
    <w:rsid w:val="00EA794E"/>
    <w:rsid w:val="00EB01BB"/>
    <w:rsid w:val="00EB20C8"/>
    <w:rsid w:val="00EB3DAD"/>
    <w:rsid w:val="00EB4995"/>
    <w:rsid w:val="00EB5925"/>
    <w:rsid w:val="00EC0845"/>
    <w:rsid w:val="00EC1FFA"/>
    <w:rsid w:val="00EC2095"/>
    <w:rsid w:val="00EC25C9"/>
    <w:rsid w:val="00EC2C86"/>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EF6C49"/>
    <w:rsid w:val="00F02135"/>
    <w:rsid w:val="00F03179"/>
    <w:rsid w:val="00F04A52"/>
    <w:rsid w:val="00F05368"/>
    <w:rsid w:val="00F0582C"/>
    <w:rsid w:val="00F05908"/>
    <w:rsid w:val="00F06D02"/>
    <w:rsid w:val="00F07D50"/>
    <w:rsid w:val="00F1133C"/>
    <w:rsid w:val="00F12F16"/>
    <w:rsid w:val="00F13597"/>
    <w:rsid w:val="00F154CF"/>
    <w:rsid w:val="00F1554B"/>
    <w:rsid w:val="00F1627A"/>
    <w:rsid w:val="00F16D9F"/>
    <w:rsid w:val="00F16E22"/>
    <w:rsid w:val="00F16F54"/>
    <w:rsid w:val="00F17F46"/>
    <w:rsid w:val="00F20998"/>
    <w:rsid w:val="00F20C64"/>
    <w:rsid w:val="00F211EF"/>
    <w:rsid w:val="00F21646"/>
    <w:rsid w:val="00F21CCE"/>
    <w:rsid w:val="00F21E9A"/>
    <w:rsid w:val="00F2283A"/>
    <w:rsid w:val="00F24B7D"/>
    <w:rsid w:val="00F24D61"/>
    <w:rsid w:val="00F2546C"/>
    <w:rsid w:val="00F312B1"/>
    <w:rsid w:val="00F346EA"/>
    <w:rsid w:val="00F36F98"/>
    <w:rsid w:val="00F3736A"/>
    <w:rsid w:val="00F434D6"/>
    <w:rsid w:val="00F45277"/>
    <w:rsid w:val="00F453AC"/>
    <w:rsid w:val="00F457B7"/>
    <w:rsid w:val="00F45BDF"/>
    <w:rsid w:val="00F50A7B"/>
    <w:rsid w:val="00F512E3"/>
    <w:rsid w:val="00F52454"/>
    <w:rsid w:val="00F53699"/>
    <w:rsid w:val="00F53A5A"/>
    <w:rsid w:val="00F544EF"/>
    <w:rsid w:val="00F545E8"/>
    <w:rsid w:val="00F54CE1"/>
    <w:rsid w:val="00F56B6E"/>
    <w:rsid w:val="00F60815"/>
    <w:rsid w:val="00F6118A"/>
    <w:rsid w:val="00F626E8"/>
    <w:rsid w:val="00F642C7"/>
    <w:rsid w:val="00F65FE5"/>
    <w:rsid w:val="00F6654B"/>
    <w:rsid w:val="00F66D0C"/>
    <w:rsid w:val="00F72D9D"/>
    <w:rsid w:val="00F7414D"/>
    <w:rsid w:val="00F74466"/>
    <w:rsid w:val="00F7476A"/>
    <w:rsid w:val="00F74E6F"/>
    <w:rsid w:val="00F7509B"/>
    <w:rsid w:val="00F76043"/>
    <w:rsid w:val="00F76AE0"/>
    <w:rsid w:val="00F770B7"/>
    <w:rsid w:val="00F7794C"/>
    <w:rsid w:val="00F8019F"/>
    <w:rsid w:val="00F80B36"/>
    <w:rsid w:val="00F820CF"/>
    <w:rsid w:val="00F822E5"/>
    <w:rsid w:val="00F828AB"/>
    <w:rsid w:val="00F84002"/>
    <w:rsid w:val="00F8650A"/>
    <w:rsid w:val="00F86659"/>
    <w:rsid w:val="00F91597"/>
    <w:rsid w:val="00F92D5E"/>
    <w:rsid w:val="00F9604D"/>
    <w:rsid w:val="00F9706E"/>
    <w:rsid w:val="00FA1A88"/>
    <w:rsid w:val="00FA29B6"/>
    <w:rsid w:val="00FA32A8"/>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B77"/>
    <w:rsid w:val="00FC7E58"/>
    <w:rsid w:val="00FD042F"/>
    <w:rsid w:val="00FD27B4"/>
    <w:rsid w:val="00FD3A43"/>
    <w:rsid w:val="00FD45DC"/>
    <w:rsid w:val="00FD6531"/>
    <w:rsid w:val="00FD6F16"/>
    <w:rsid w:val="00FD7028"/>
    <w:rsid w:val="00FD7403"/>
    <w:rsid w:val="00FE0244"/>
    <w:rsid w:val="00FE0E35"/>
    <w:rsid w:val="00FE10D7"/>
    <w:rsid w:val="00FE1293"/>
    <w:rsid w:val="00FE1343"/>
    <w:rsid w:val="00FE35B1"/>
    <w:rsid w:val="00FE4336"/>
    <w:rsid w:val="00FE50E7"/>
    <w:rsid w:val="00FE7720"/>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5A4A942-6BDC-4882-A797-79D72726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uiPriority w:val="9"/>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1"/>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uiPriority w:val="9"/>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9489">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642884012">
              <w:marLeft w:val="0"/>
              <w:marRight w:val="0"/>
              <w:marTop w:val="0"/>
              <w:marBottom w:val="0"/>
              <w:divBdr>
                <w:top w:val="none" w:sz="0" w:space="0" w:color="auto"/>
                <w:left w:val="none" w:sz="0" w:space="0" w:color="auto"/>
                <w:bottom w:val="none" w:sz="0" w:space="0" w:color="auto"/>
                <w:right w:val="none" w:sz="0" w:space="0" w:color="auto"/>
              </w:divBdr>
            </w:div>
            <w:div w:id="1091319478">
              <w:marLeft w:val="0"/>
              <w:marRight w:val="0"/>
              <w:marTop w:val="0"/>
              <w:marBottom w:val="0"/>
              <w:divBdr>
                <w:top w:val="none" w:sz="0" w:space="0" w:color="auto"/>
                <w:left w:val="none" w:sz="0" w:space="0" w:color="auto"/>
                <w:bottom w:val="none" w:sz="0" w:space="0" w:color="auto"/>
                <w:right w:val="none" w:sz="0" w:space="0" w:color="auto"/>
              </w:divBdr>
              <w:divsChild>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96134">
      <w:bodyDiv w:val="1"/>
      <w:marLeft w:val="0"/>
      <w:marRight w:val="0"/>
      <w:marTop w:val="0"/>
      <w:marBottom w:val="0"/>
      <w:divBdr>
        <w:top w:val="none" w:sz="0" w:space="0" w:color="auto"/>
        <w:left w:val="none" w:sz="0" w:space="0" w:color="auto"/>
        <w:bottom w:val="none" w:sz="0" w:space="0" w:color="auto"/>
        <w:right w:val="none" w:sz="0" w:space="0" w:color="auto"/>
      </w:divBdr>
    </w:div>
    <w:div w:id="176582976">
      <w:bodyDiv w:val="1"/>
      <w:marLeft w:val="0"/>
      <w:marRight w:val="0"/>
      <w:marTop w:val="0"/>
      <w:marBottom w:val="0"/>
      <w:divBdr>
        <w:top w:val="none" w:sz="0" w:space="0" w:color="auto"/>
        <w:left w:val="none" w:sz="0" w:space="0" w:color="auto"/>
        <w:bottom w:val="none" w:sz="0" w:space="0" w:color="auto"/>
        <w:right w:val="none" w:sz="0" w:space="0" w:color="auto"/>
      </w:divBdr>
    </w:div>
    <w:div w:id="185143898">
      <w:bodyDiv w:val="1"/>
      <w:marLeft w:val="0"/>
      <w:marRight w:val="0"/>
      <w:marTop w:val="0"/>
      <w:marBottom w:val="0"/>
      <w:divBdr>
        <w:top w:val="none" w:sz="0" w:space="0" w:color="auto"/>
        <w:left w:val="none" w:sz="0" w:space="0" w:color="auto"/>
        <w:bottom w:val="none" w:sz="0" w:space="0" w:color="auto"/>
        <w:right w:val="none" w:sz="0" w:space="0" w:color="auto"/>
      </w:divBdr>
    </w:div>
    <w:div w:id="223375392">
      <w:bodyDiv w:val="1"/>
      <w:marLeft w:val="0"/>
      <w:marRight w:val="0"/>
      <w:marTop w:val="0"/>
      <w:marBottom w:val="0"/>
      <w:divBdr>
        <w:top w:val="none" w:sz="0" w:space="0" w:color="auto"/>
        <w:left w:val="none" w:sz="0" w:space="0" w:color="auto"/>
        <w:bottom w:val="none" w:sz="0" w:space="0" w:color="auto"/>
        <w:right w:val="none" w:sz="0" w:space="0" w:color="auto"/>
      </w:divBdr>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295305333">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66832173">
      <w:bodyDiv w:val="1"/>
      <w:marLeft w:val="0"/>
      <w:marRight w:val="0"/>
      <w:marTop w:val="0"/>
      <w:marBottom w:val="0"/>
      <w:divBdr>
        <w:top w:val="none" w:sz="0" w:space="0" w:color="auto"/>
        <w:left w:val="none" w:sz="0" w:space="0" w:color="auto"/>
        <w:bottom w:val="none" w:sz="0" w:space="0" w:color="auto"/>
        <w:right w:val="none" w:sz="0" w:space="0" w:color="auto"/>
      </w:divBdr>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272394">
      <w:bodyDiv w:val="1"/>
      <w:marLeft w:val="0"/>
      <w:marRight w:val="0"/>
      <w:marTop w:val="0"/>
      <w:marBottom w:val="0"/>
      <w:divBdr>
        <w:top w:val="none" w:sz="0" w:space="0" w:color="auto"/>
        <w:left w:val="none" w:sz="0" w:space="0" w:color="auto"/>
        <w:bottom w:val="none" w:sz="0" w:space="0" w:color="auto"/>
        <w:right w:val="none" w:sz="0" w:space="0" w:color="auto"/>
      </w:divBdr>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3554954">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001670">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347701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50211428">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RL:https://book.ru/book/932085" TargetMode="External"/><Relationship Id="rId18" Type="http://schemas.openxmlformats.org/officeDocument/2006/relationships/hyperlink" Target="http://www.fedsfm.ru/" TargetMode="External"/><Relationship Id="rId2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21" Type="http://schemas.openxmlformats.org/officeDocument/2006/relationships/hyperlink" Target="https://www.minfin.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20https://book.ru/book/939136" TargetMode="External"/><Relationship Id="rId17" Type="http://schemas.openxmlformats.org/officeDocument/2006/relationships/hyperlink" Target="http://www.un.org" TargetMode="External"/><Relationship Id="rId25" Type="http://schemas.openxmlformats.org/officeDocument/2006/relationships/hyperlink" Target="https://campus.fa.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sb.org/" TargetMode="External"/><Relationship Id="rId20" Type="http://schemas.openxmlformats.org/officeDocument/2006/relationships/hyperlink" Target="https://www.cbr.ru"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s://book.ru/book/938429" TargetMode="External"/><Relationship Id="rId24"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23" Type="http://schemas.openxmlformats.org/officeDocument/2006/relationships/hyperlink" Target="http://eaeunion.org/" TargetMode="External"/><Relationship Id="rId28" Type="http://schemas.openxmlformats.org/officeDocument/2006/relationships/hyperlink" Target="http://www.garant.ru" TargetMode="External"/><Relationship Id="rId10" Type="http://schemas.openxmlformats.org/officeDocument/2006/relationships/hyperlink" Target="https://urait.ru/bcode/488621" TargetMode="External"/><Relationship Id="rId19" Type="http://schemas.openxmlformats.org/officeDocument/2006/relationships/hyperlink" Target="https://www.europol.europa.e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mf.org/ru/" TargetMode="External"/><Relationship Id="rId14" Type="http://schemas.openxmlformats.org/officeDocument/2006/relationships/hyperlink" Target="URL:https://book.ru/book/934502" TargetMode="External"/><Relationship Id="rId22" Type="http://schemas.openxmlformats.org/officeDocument/2006/relationships/hyperlink" Target="https://oecd.org" TargetMode="External"/><Relationship Id="rId27" Type="http://schemas.openxmlformats.org/officeDocument/2006/relationships/hyperlink" Target="http://www.consultant.ru" TargetMode="External"/><Relationship Id="rId30" Type="http://schemas.openxmlformats.org/officeDocument/2006/relationships/hyperlink" Target="http://www.skrin.ru/" TargetMode="External"/><Relationship Id="rId8" Type="http://schemas.openxmlformats.org/officeDocument/2006/relationships/hyperlink" Target="https://www.fsb.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9DCE0-E8E1-44EE-A554-FC9C7D1B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6918</Words>
  <Characters>39438</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46264</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5</cp:revision>
  <cp:lastPrinted>2021-04-21T08:23:00Z</cp:lastPrinted>
  <dcterms:created xsi:type="dcterms:W3CDTF">2023-05-02T13:23:00Z</dcterms:created>
  <dcterms:modified xsi:type="dcterms:W3CDTF">2023-05-15T08:38:00Z</dcterms:modified>
</cp:coreProperties>
</file>